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DA7" w:rsidRDefault="00CF77F6">
      <w:pPr>
        <w:spacing w:line="360" w:lineRule="auto"/>
        <w:jc w:val="center"/>
        <w:rPr>
          <w:rFonts w:ascii="Calibri" w:eastAsia="Calibri" w:hAnsi="Calibri" w:cs="Calibri"/>
          <w:b/>
          <w:bCs/>
          <w:color w:val="0070C0"/>
          <w:sz w:val="48"/>
          <w:szCs w:val="48"/>
        </w:rPr>
      </w:pPr>
      <w:r>
        <w:rPr>
          <w:rFonts w:ascii="Calibri" w:eastAsia="Calibri" w:hAnsi="Calibri" w:cs="Calibri"/>
          <w:b/>
          <w:bCs/>
          <w:color w:val="0070C0"/>
          <w:sz w:val="48"/>
          <w:szCs w:val="48"/>
        </w:rPr>
        <w:t>STANDARDY OCHRONY MAŁOLETNICH OBOWIĄZUJĄCE</w:t>
      </w:r>
    </w:p>
    <w:p w:rsidR="00725DA7" w:rsidRDefault="00CF77F6">
      <w:pPr>
        <w:spacing w:line="360" w:lineRule="auto"/>
        <w:jc w:val="center"/>
        <w:rPr>
          <w:rFonts w:ascii="Calibri" w:eastAsia="Calibri" w:hAnsi="Calibri" w:cs="Calibri"/>
          <w:b/>
          <w:bCs/>
          <w:color w:val="0070C0"/>
          <w:sz w:val="48"/>
          <w:szCs w:val="48"/>
        </w:rPr>
      </w:pPr>
      <w:r>
        <w:rPr>
          <w:rFonts w:ascii="Calibri" w:eastAsia="Calibri" w:hAnsi="Calibri" w:cs="Calibri"/>
          <w:b/>
          <w:bCs/>
          <w:color w:val="0070C0"/>
          <w:sz w:val="48"/>
          <w:szCs w:val="48"/>
        </w:rPr>
        <w:t xml:space="preserve">W ZESPOLE SZKOLNO-PRZEDSZKOLNYM </w:t>
      </w:r>
      <w:r>
        <w:rPr>
          <w:rFonts w:ascii="Calibri" w:eastAsia="Calibri" w:hAnsi="Calibri" w:cs="Calibri"/>
          <w:b/>
          <w:bCs/>
          <w:color w:val="0070C0"/>
          <w:sz w:val="48"/>
          <w:szCs w:val="48"/>
        </w:rPr>
        <w:br/>
        <w:t>W GONIEMBICACH</w:t>
      </w:r>
    </w:p>
    <w:p w:rsidR="00725DA7" w:rsidRDefault="00725DA7">
      <w:pPr>
        <w:spacing w:line="360" w:lineRule="auto"/>
        <w:rPr>
          <w:b/>
          <w:bCs/>
          <w:color w:val="0070C0"/>
        </w:rPr>
      </w:pPr>
    </w:p>
    <w:p w:rsidR="00725DA7" w:rsidRDefault="00725DA7">
      <w:pPr>
        <w:spacing w:line="360" w:lineRule="auto"/>
        <w:rPr>
          <w:b/>
          <w:bCs/>
          <w:color w:val="0070C0"/>
        </w:rPr>
      </w:pPr>
    </w:p>
    <w:p w:rsidR="00725DA7" w:rsidRDefault="00725DA7">
      <w:pPr>
        <w:spacing w:line="360" w:lineRule="auto"/>
        <w:rPr>
          <w:b/>
          <w:bCs/>
          <w:color w:val="0070C0"/>
        </w:rPr>
      </w:pP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Podstawa prawna: 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- Konwencja o Prawach Dziecka przyjęta przez Zgromadzenie Ogólne Narodów Zjednoczonych dnia 20 listopada 1989 r. (Dz. U. z 1991 r. Nr 120, poz.526 z </w:t>
      </w:r>
      <w:proofErr w:type="spellStart"/>
      <w:r>
        <w:rPr>
          <w:rFonts w:ascii="Calibri" w:eastAsia="Calibri" w:hAnsi="Calibri" w:cs="Calibri"/>
          <w:sz w:val="20"/>
          <w:szCs w:val="20"/>
        </w:rPr>
        <w:t>późn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  <w:szCs w:val="20"/>
        </w:rPr>
        <w:t>zm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Konstytucja Rzeczypospolitej Polskiej z dnia 2 kwietnia 1997 r. (Dz. U. Nr 78 poz. 483 z </w:t>
      </w:r>
      <w:proofErr w:type="spellStart"/>
      <w:r>
        <w:rPr>
          <w:rFonts w:ascii="Calibri" w:eastAsia="Calibri" w:hAnsi="Calibri" w:cs="Calibri"/>
          <w:sz w:val="20"/>
          <w:szCs w:val="20"/>
        </w:rPr>
        <w:t>późn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  <w:szCs w:val="20"/>
        </w:rPr>
        <w:t>zm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Ustawa z dnia 25 lutego 1964 r. Kodeks Rodzinny i Opiekuńczy (Dz. U. z 2020 r. poz. 1359) - Ustawa z dnia 28 lipca 2023 r. o zmianie ustawy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– Kodeks Rodzinny i Opiekuńczy oraz niektórych innych ustaw ( Dz. U. 2023 poza. 1606) - Ustawa z dnia 13 maja 2016 o przeciwdziałaniu zagrożeniom przestępczością na tle seksualnym (tj. Dz.U. z 2023 r. poz. 1304)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Ustawa z dnia 29 lipca 2005 r. o przeciwdziałaniu przemocy domowej (Dz. U. z 2021r. poz. 1249)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Ustawa z dnia 6 czerwca 1997 r. Kodeks postępowania karnego (Dz. U. z 2022 r. poz. 1375 z </w:t>
      </w:r>
      <w:proofErr w:type="spellStart"/>
      <w:r>
        <w:rPr>
          <w:rFonts w:ascii="Calibri" w:eastAsia="Calibri" w:hAnsi="Calibri" w:cs="Calibri"/>
          <w:sz w:val="20"/>
          <w:szCs w:val="20"/>
        </w:rPr>
        <w:t>późn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  <w:szCs w:val="20"/>
        </w:rPr>
        <w:t>zm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) 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- Ustawa z 23 kwietnia 1964 r. Kodeks cywilny (</w:t>
      </w:r>
      <w:proofErr w:type="spellStart"/>
      <w:r>
        <w:rPr>
          <w:rFonts w:ascii="Calibri" w:eastAsia="Calibri" w:hAnsi="Calibri" w:cs="Calibri"/>
          <w:sz w:val="20"/>
          <w:szCs w:val="20"/>
        </w:rPr>
        <w:t>t.j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D.U. z 2022 r. </w:t>
      </w:r>
      <w:proofErr w:type="spellStart"/>
      <w:r>
        <w:rPr>
          <w:rFonts w:ascii="Calibri" w:eastAsia="Calibri" w:hAnsi="Calibri" w:cs="Calibri"/>
          <w:sz w:val="20"/>
          <w:szCs w:val="20"/>
        </w:rPr>
        <w:t>poz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136z </w:t>
      </w:r>
      <w:proofErr w:type="spellStart"/>
      <w:r>
        <w:rPr>
          <w:rFonts w:ascii="Calibri" w:eastAsia="Calibri" w:hAnsi="Calibri" w:cs="Calibri"/>
          <w:sz w:val="20"/>
          <w:szCs w:val="20"/>
        </w:rPr>
        <w:t>późn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  <w:szCs w:val="20"/>
        </w:rPr>
        <w:t>zm</w:t>
      </w:r>
      <w:proofErr w:type="spellEnd"/>
      <w:r>
        <w:rPr>
          <w:rFonts w:ascii="Calibri" w:eastAsia="Calibri" w:hAnsi="Calibri" w:cs="Calibri"/>
          <w:sz w:val="20"/>
          <w:szCs w:val="20"/>
        </w:rPr>
        <w:t>)- art. 23 i 24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Ustawa z dnia 17 listopada 1964 r. Kodeks postępowania cywilnego (</w:t>
      </w:r>
      <w:proofErr w:type="spellStart"/>
      <w:r>
        <w:rPr>
          <w:rFonts w:ascii="Calibri" w:eastAsia="Calibri" w:hAnsi="Calibri" w:cs="Calibri"/>
          <w:sz w:val="20"/>
          <w:szCs w:val="20"/>
        </w:rPr>
        <w:t>t.j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Dz. U. z 2023 r. poz. 1550 z </w:t>
      </w:r>
      <w:proofErr w:type="spellStart"/>
      <w:r>
        <w:rPr>
          <w:rFonts w:ascii="Calibri" w:eastAsia="Calibri" w:hAnsi="Calibri" w:cs="Calibri"/>
          <w:sz w:val="20"/>
          <w:szCs w:val="20"/>
        </w:rPr>
        <w:t>późn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  <w:szCs w:val="20"/>
        </w:rPr>
        <w:t>zm</w:t>
      </w:r>
      <w:proofErr w:type="spellEnd"/>
      <w:r>
        <w:rPr>
          <w:rFonts w:ascii="Calibri" w:eastAsia="Calibri" w:hAnsi="Calibri" w:cs="Calibri"/>
          <w:sz w:val="20"/>
          <w:szCs w:val="20"/>
        </w:rPr>
        <w:t>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- Rozporządzenie Rady Ministrów z dnia 6 września 2023 r. w sprawie procedury „Niebieskiej Karty” oraz wzorów formularzy „Niebieska Karta”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b/>
          <w:bCs/>
          <w:color w:val="0070C0"/>
          <w:sz w:val="20"/>
          <w:szCs w:val="20"/>
        </w:rPr>
      </w:pP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b/>
          <w:bCs/>
          <w:color w:val="0070C0"/>
          <w:sz w:val="20"/>
          <w:szCs w:val="20"/>
        </w:rPr>
      </w:pP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Preambuła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Dobro dziecka jest dla nas najważniejsze. Uznajemy naszą moralną i ustawową odpowiedzialność za ochronę i promowanie dobra wszystkich dzieci. Dokładamy wszelkich starań, aby zapewnić bezpieczne i przyjazne środowisko, w którym dzieci są szanowane i doceniane. Niedopuszczalne jest stosowanie przez kogokolwiek wobec dziecka przemocy w jakiejkolwiek formie. Wszyscy jesteśmy odpowiedzialni za dzieci   i rozpoznanie tych, którym powinna być udzielona pomoc i wsparcie oraz za bezzwłoczne podejmowanie działań w przypadku wszelkich podejrzeń lub ujawnienia okoliczności, które mogą wskazywać, że dziecku zagraża bądź dzieje się krzywda. Działamy sprawnie i postępujemy zgodnie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>z procedurami, aby zapewnić dzieciom pomoc w jak najwcześniejszym  etapie oraz skuteczne wsparcie i ochronę. Przestrzegamy praw dziecka wynikających z Konwencji o Prawach Dziecka.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after="160" w:line="259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br w:type="page"/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Rozdział 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Objaśnienie terminów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1.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Pracownikiem placówki jest osoba zatrudniona na podstawie umowy o pracę lub umowy zlecenia.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Dzieckiem jest każda osoba do ukończenia 18 roku życia.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Opiekunem dziecka jest osoba uprawniona do reprezentacji dziecka, w szczególności jego rodzic lub opiekun prawny. W myśl niniejszego dokumentu opiekunem jest również rodzic zastępczy.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Zgoda rodzica dziecka oznacza zgodę co najmniej jednego z rodziców dziecka. Jednak w przypadku braku porozumienia między rodzicami dziecka należy poinformować rodziców o konieczności rozstrzygnięcia sprawy przez sąd rodzinny.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Zgoda dziecka oznacza, że podejmując decyzje dotyczące dziecka należy poinformować je o tym, wysłuchać jego opinii oraz, o ile to zgodne z prawem, możliwe i bezpieczne uwzględniać jego potrzeby, zawsze, nawet jeśli przepisy prawa bezpośredniego tego nie wymagają.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Przez krzywdzenie dziecka należy rozumieć popełnienie czynu zabronionego lub czynu karalnego na szkodę dziecka przez jakąkolwiek osobę lub zagrożenie dobra dziecka, w tym jego zaniedbywanie. 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Formy krzywdzenia: 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-przemoc fizyczna to zachowanie innych osób polegające między innymi na: szarpaniu, popychaniu, policzkowaniu, szczypaniu, drapaniu, pluciu, kopaniu, duszeniu, biciu rękami lub przedmiotami, 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-przemoc psychiczna to takie zachowanie innych osób lub osoby polegające między innymi na upokarzaniu, wyśmiewaniu, wyzywaniu, odtrącaniu poza określoną grupę kolegów czy koleżanek, wyśmiewaniu z powodu innego wyglądu, 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-przemoc w sferze seksualnej to każde działanie ze strony osoby lub osób polegające na naruszeniu sfery intymnej czyli między innymi zmuszanie do oglądania nagich osób, robienie takich zdjęć, filmików, to także rozmowy z dorosłymi osobami o sferze seksualnej, dotykanie, ocieranie się,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-zaniedbywanie to niezaspokajanie podstawowych potrzeb fizycznych i psychicznych dziecka lub nie- respektowanie jego podstawowych praw (niedożywienie, ubiór nieadekwatny do pory roku, zaniedbanie higieniczne, pozostawanie na dworze bez opieki w godzinach wieczornych i nocnych, nie- dbanie o higienę snu i odpoczynku, nieposyłanie dziecka do szkoły, niezapewnienie opieki medycznej, kiedy jej potrzebuje.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Osoba odpowiedzialna za Internet to wyznaczony przez  dyrektora placówki pracownik, sprawujący nadzór nad korzystaniem z Internetu przez dzieci na terenie placówki oraz nad bezpieczeństwem dzieci w Internecie. Osoba odpowiedzialna za Politykę ochrony dzieci przed krzywdzeniem to wyznaczony przez dyrektora placówki pracownik sprawujący nadzór nad realizacją Standardów ochrony dzieci przed krzywdzeniem w placówce. </w:t>
      </w:r>
    </w:p>
    <w:p w:rsidR="00725DA7" w:rsidRDefault="00CF77F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Dane osobowe dziecka to wszelkie informacje umożliwiające identyfikację dziecka.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Rozdział II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Rozpoznawanie i reagowanie na czynniki ryzyka krzywdzenia dzieci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2.</w:t>
      </w:r>
    </w:p>
    <w:p w:rsidR="00725DA7" w:rsidRDefault="00CF77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Pracownicy placówki posiadają wiedzę i w ramach wykonywanych obowiązków zwracają uwagę na czynniki ryzyka i symptomy krzywdzenia dzieci. </w:t>
      </w:r>
    </w:p>
    <w:p w:rsidR="00725DA7" w:rsidRDefault="00CF77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W przypadku zidentyfikowania czynników ryzyka pracownicy placówki podejmują rozmowę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z rodzicami, przekazując informacje na temat dostępnej oferty wsparcia i motywują ich do szukania dla siebie pomocy. </w:t>
      </w:r>
    </w:p>
    <w:p w:rsidR="00725DA7" w:rsidRDefault="00CF77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Pracownicy monitorują sytuację i dobrostan dziecka.</w:t>
      </w:r>
    </w:p>
    <w:p w:rsidR="00725DA7" w:rsidRDefault="00CF77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Pracownicy znają i stosują zasady bezpiecznych relacji personel–dziecko (załącznik nr 1) i dziecko–dziecko ustalone w placówce (załącznik nr 2).</w:t>
      </w:r>
    </w:p>
    <w:p w:rsidR="00725DA7" w:rsidRDefault="00CF77F6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Rekrutacja pracowników placówki odbywa się zgodnie z zasadami bezpiecznej rekrutacji personelu (załącznik nr 3 ).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Rozdział III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Procedury interwencji w przypadku krzywdzenia dziecka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3.</w:t>
      </w:r>
    </w:p>
    <w:p w:rsidR="00725DA7" w:rsidRDefault="00CF77F6">
      <w:pPr>
        <w:spacing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Tryby reagowania na zagrożenie dobra dziecka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celu zapewnienia adekwatnej, proporcjonalnej i zgodnej z prawem reakcji szkoła stosuje trzy tryby reagowania na sytuacje dotyczące dobra dziecka: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A. Tryb reagowania w przypadku podejrzenia krzywdzenia dziecka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Tryb A stosuje się w sytuacji, gdy:</w:t>
      </w:r>
    </w:p>
    <w:p w:rsidR="00725DA7" w:rsidRDefault="00CF77F6">
      <w:pPr>
        <w:numPr>
          <w:ilvl w:val="0"/>
          <w:numId w:val="2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występują niepokojące sygnały mogące wskazywać na zagrożenie dobra dziecka,</w:t>
      </w:r>
    </w:p>
    <w:p w:rsidR="00725DA7" w:rsidRDefault="00CF77F6">
      <w:pPr>
        <w:numPr>
          <w:ilvl w:val="0"/>
          <w:numId w:val="2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brak jest jednoznacznego potwierdzenia krzywdzenia,</w:t>
      </w:r>
    </w:p>
    <w:p w:rsidR="00725DA7" w:rsidRDefault="00CF77F6">
      <w:pPr>
        <w:numPr>
          <w:ilvl w:val="0"/>
          <w:numId w:val="2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informacje pochodzą z obserwacji, relacji dziecka lub osób trzecich.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tym trybie:</w:t>
      </w:r>
    </w:p>
    <w:p w:rsidR="00725DA7" w:rsidRDefault="00CF77F6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pracownik niezwłocznie przekazuje informację dyrektorowi szkoły,</w:t>
      </w:r>
    </w:p>
    <w:p w:rsidR="00725DA7" w:rsidRDefault="00CF77F6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sporządzana jest notatka służbowa,</w:t>
      </w:r>
    </w:p>
    <w:p w:rsidR="00725DA7" w:rsidRDefault="00CF77F6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podejmowana jest analiza sytuacji,</w:t>
      </w:r>
    </w:p>
    <w:p w:rsidR="00725DA7" w:rsidRDefault="00CF77F6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zapewnia się dziecku wsparcie psychologiczno-pedagogiczne,</w:t>
      </w:r>
    </w:p>
    <w:p w:rsidR="00725DA7" w:rsidRDefault="00CF77F6">
      <w:pPr>
        <w:numPr>
          <w:ilvl w:val="0"/>
          <w:numId w:val="3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podejmowane są dalsze działania zgodnie z procedurami, z zachowaniem zasady ostrożności i dobra dziecka.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B. Tryb reagowania w przypadku potwierdzonego krzywdzenia dziecka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Tryb B stosuje się w sytuacji, gdy:</w:t>
      </w:r>
    </w:p>
    <w:p w:rsidR="00725DA7" w:rsidRDefault="00CF77F6">
      <w:pPr>
        <w:numPr>
          <w:ilvl w:val="0"/>
          <w:numId w:val="2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krzywdzenie dziecka zostało potwierdzone,</w:t>
      </w:r>
    </w:p>
    <w:p w:rsidR="00725DA7" w:rsidRDefault="00CF77F6">
      <w:pPr>
        <w:numPr>
          <w:ilvl w:val="0"/>
          <w:numId w:val="2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istnieją wiarygodne informacje lub dowody wskazujące na naruszenie dobra dziecka.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tym trybie:</w:t>
      </w:r>
    </w:p>
    <w:p w:rsidR="00725DA7" w:rsidRDefault="00CF77F6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dyrektor szkoły niezwłocznie podejmuje działania ochronne wobec dziecka,</w:t>
      </w:r>
    </w:p>
    <w:p w:rsidR="00725DA7" w:rsidRDefault="00CF77F6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zawiadamiane są właściwe instytucje, w szczególności sąd rodzinny, policja lub ośrodek pomocy społecznej,</w:t>
      </w:r>
    </w:p>
    <w:p w:rsidR="00725DA7" w:rsidRDefault="00CF77F6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działania podejmowane są niezależnie od zgody lub sprzeciwu rodziców lub opiekunów prawnych, zgodnie z art. 572 § 1 Kodeksu postępowania cywilnego,</w:t>
      </w:r>
    </w:p>
    <w:p w:rsidR="00725DA7" w:rsidRDefault="00CF77F6">
      <w:pPr>
        <w:numPr>
          <w:ilvl w:val="0"/>
          <w:numId w:val="1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dokumentowane są wszystkie podjęte czynności.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C. Tryb reagowania w przypadku bezpośredniego zagrożenia życia lub zdrowia dziecka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Tryb C stosuje się w sytuacji, gdy:</w:t>
      </w:r>
    </w:p>
    <w:p w:rsidR="00725DA7" w:rsidRDefault="00CF77F6">
      <w:pPr>
        <w:numPr>
          <w:ilvl w:val="0"/>
          <w:numId w:val="5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istnieje bezpośrednie i realne zagrożenie życia lub zdrowia dziecka.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tym trybie:</w:t>
      </w:r>
    </w:p>
    <w:p w:rsidR="00725DA7" w:rsidRDefault="00CF77F6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pracownik szkoły niezwłocznie wzywa odpowiednie służby ratunkowe,</w:t>
      </w:r>
    </w:p>
    <w:p w:rsidR="00725DA7" w:rsidRDefault="00CF77F6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podejmowane są działania mające na celu natychmiastowe zabezpieczenie dziecka,</w:t>
      </w:r>
    </w:p>
    <w:p w:rsidR="00725DA7" w:rsidRDefault="00CF77F6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dyrektor szkoły zostaje niezwłocznie poinformowany,</w:t>
      </w:r>
    </w:p>
    <w:p w:rsidR="00725DA7" w:rsidRDefault="00CF77F6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dalsze działania prowadzone są zgodnie z obowiązującymi przepisami prawa i procedurami wewnętrznymi.</w:t>
      </w:r>
    </w:p>
    <w:p w:rsidR="00725DA7" w:rsidRDefault="00CF77F6">
      <w:pPr>
        <w:spacing w:line="360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§ 4</w:t>
      </w:r>
    </w:p>
    <w:p w:rsidR="00725DA7" w:rsidRDefault="00CF77F6">
      <w:pPr>
        <w:spacing w:line="360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Etapy reagowania</w:t>
      </w:r>
      <w:r>
        <w:rPr>
          <w:rFonts w:ascii="Calibri" w:eastAsia="Calibri" w:hAnsi="Calibri" w:cs="Calibri"/>
          <w:sz w:val="20"/>
          <w:szCs w:val="20"/>
        </w:rPr>
        <w:t>: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Etap I – Rozpoznanie zagrożenia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 sygnały zagrożenia dobra dziecka uznaje się w szczególności:</w:t>
      </w:r>
    </w:p>
    <w:p w:rsidR="00725DA7" w:rsidRDefault="00CF77F6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informacje uzyskane bezpośrednio od dziecka;</w:t>
      </w:r>
    </w:p>
    <w:p w:rsidR="00725DA7" w:rsidRDefault="00CF77F6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informacje przekazane przez rodzica lub opiekuna prawnego;</w:t>
      </w:r>
    </w:p>
    <w:p w:rsidR="00725DA7" w:rsidRDefault="00CF77F6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obserwację zachowania dziecka;</w:t>
      </w:r>
    </w:p>
    <w:p w:rsidR="00725DA7" w:rsidRDefault="00CF77F6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informacje uzyskane od innych uczniów;</w:t>
      </w:r>
    </w:p>
    <w:p w:rsidR="00725DA7" w:rsidRDefault="00CF77F6">
      <w:pPr>
        <w:numPr>
          <w:ilvl w:val="0"/>
          <w:numId w:val="4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informacje przekazane przez instytucje zewnętrzne lub osoby trzecie.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Etap II – Niezwłoczne działania pracownika</w:t>
      </w:r>
    </w:p>
    <w:p w:rsidR="00725DA7" w:rsidRDefault="00CF77F6">
      <w:pPr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Pracownik niezwłocznie przekazuje informację dyrektorowi szkoły lub osobie przez niego upoważnionej.</w:t>
      </w:r>
    </w:p>
    <w:p w:rsidR="00725DA7" w:rsidRDefault="00CF77F6">
      <w:pPr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przypadku bezpośredniego zagrożenia życia lub zdrowia dziecka pracownik niezwłocznie wzywa odpowiednie służby ratunkowe.</w:t>
      </w:r>
    </w:p>
    <w:p w:rsidR="00725DA7" w:rsidRDefault="00CF77F6">
      <w:pPr>
        <w:numPr>
          <w:ilvl w:val="0"/>
          <w:numId w:val="9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Pracownik sporządza notatkę służbową dokumentującą zaistniałą sytuację.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Etap III – Działania dyrektora szkoły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Dyrektor szkoły:</w:t>
      </w:r>
    </w:p>
    <w:p w:rsidR="00725DA7" w:rsidRDefault="00CF77F6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analizuje otrzymane zgłoszenie;</w:t>
      </w:r>
    </w:p>
    <w:p w:rsidR="00725DA7" w:rsidRDefault="00CF77F6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podejmuje decyzję o dalszych działaniach;</w:t>
      </w:r>
    </w:p>
    <w:p w:rsidR="00725DA7" w:rsidRDefault="00CF77F6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razie potrzeby:</w:t>
      </w:r>
    </w:p>
    <w:p w:rsidR="00725DA7" w:rsidRDefault="00CF77F6">
      <w:pPr>
        <w:numPr>
          <w:ilvl w:val="1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informuje rodziców lub opiekunów prawnych dziecka,</w:t>
      </w:r>
    </w:p>
    <w:p w:rsidR="00725DA7" w:rsidRDefault="00CF77F6">
      <w:pPr>
        <w:numPr>
          <w:ilvl w:val="1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zawiadamia odpowiednie instytucje (w szczególności policję, sąd rodzinny, ośrodek pomocy społecznej),</w:t>
      </w:r>
    </w:p>
    <w:p w:rsidR="00725DA7" w:rsidRDefault="00CF77F6">
      <w:pPr>
        <w:numPr>
          <w:ilvl w:val="1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zapewnia dziecku wsparcie psychologiczno-pedagogiczne;</w:t>
      </w:r>
    </w:p>
    <w:p w:rsidR="00725DA7" w:rsidRDefault="00CF77F6">
      <w:pPr>
        <w:numPr>
          <w:ilvl w:val="0"/>
          <w:numId w:val="7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 przypadku podejrzenia zagrożenia dobra dziecka zawiadamia sąd rodzinny niezależnie od zgody lub sprzeciwu rodziców lub opiekunów prawnych, zgodnie z art. 572 § 1 Kodeksu postępowania cywilnego.</w:t>
      </w:r>
    </w:p>
    <w:p w:rsidR="00725DA7" w:rsidRDefault="00CF77F6">
      <w:pPr>
        <w:spacing w:after="160" w:line="360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Etap IV – Dokumentowanie działań</w:t>
      </w:r>
    </w:p>
    <w:p w:rsidR="00725DA7" w:rsidRDefault="00CF77F6">
      <w:pPr>
        <w:numPr>
          <w:ilvl w:val="0"/>
          <w:numId w:val="8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Wszystkie działania podejmowane w ramach procedur są dokumentowane.</w:t>
      </w:r>
    </w:p>
    <w:p w:rsidR="00725DA7" w:rsidRDefault="00CF77F6">
      <w:pPr>
        <w:numPr>
          <w:ilvl w:val="0"/>
          <w:numId w:val="8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Zgłoszenie odnotowuje się w rejestrze zgłoszeń incydentów prowadzonym w formie zanonimizowanej.</w:t>
      </w:r>
    </w:p>
    <w:p w:rsidR="00725DA7" w:rsidRDefault="00CF77F6">
      <w:pPr>
        <w:numPr>
          <w:ilvl w:val="0"/>
          <w:numId w:val="8"/>
        </w:num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Dokumentacja przechowywana jest zgodnie z przepisami o ochronie danych osobowych oraz archiwizacji.</w:t>
      </w:r>
    </w:p>
    <w:p w:rsidR="00725DA7" w:rsidRDefault="00725DA7">
      <w:pPr>
        <w:spacing w:line="360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CF77F6" w:rsidRDefault="00CF77F6">
      <w:pPr>
        <w:spacing w:line="360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§ 5</w:t>
      </w:r>
    </w:p>
    <w:p w:rsidR="00725DA7" w:rsidRDefault="00725DA7">
      <w:pPr>
        <w:spacing w:line="360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 w:rsidP="00CF77F6">
      <w:pPr>
        <w:spacing w:line="360" w:lineRule="auto"/>
        <w:ind w:left="360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Zasady przechowywania i archiwizacji dokumentacji:</w:t>
      </w:r>
    </w:p>
    <w:p w:rsidR="00725DA7" w:rsidRDefault="00CF77F6" w:rsidP="00CF77F6">
      <w:pPr>
        <w:spacing w:line="360" w:lineRule="auto"/>
        <w:ind w:left="142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·       Dokumentacja dotycząca zgłoszeń incydentów oraz podejmowanych działań                      </w:t>
      </w:r>
      <w:r>
        <w:rPr>
          <w:rFonts w:ascii="Calibri" w:eastAsia="Calibri" w:hAnsi="Calibri" w:cs="Calibri"/>
          <w:sz w:val="20"/>
          <w:szCs w:val="20"/>
        </w:rPr>
        <w:br/>
        <w:t xml:space="preserve"> w ramach Standardów Ochrony Małoletnich przechowywana jest w sposób zapewniający ochronę danych osobowych oraz poufność informacji.</w:t>
      </w:r>
    </w:p>
    <w:p w:rsidR="00725DA7" w:rsidRDefault="00CF77F6" w:rsidP="00CF77F6">
      <w:pPr>
        <w:spacing w:line="360" w:lineRule="auto"/>
        <w:ind w:left="142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·     Dokumentacja prowadzona jest w formie papierowej i/lub elektronicznej                           </w:t>
      </w:r>
      <w:r>
        <w:rPr>
          <w:rFonts w:ascii="Calibri" w:eastAsia="Calibri" w:hAnsi="Calibri" w:cs="Calibri"/>
          <w:sz w:val="20"/>
          <w:szCs w:val="20"/>
        </w:rPr>
        <w:br/>
        <w:t>i przechowywana w wyodrębnionej teczce lub innym zabezpieczonym zasobie dokumentacji szkoły.</w:t>
      </w:r>
    </w:p>
    <w:p w:rsidR="00725DA7" w:rsidRDefault="00CF77F6" w:rsidP="00CF77F6">
      <w:pPr>
        <w:spacing w:line="360" w:lineRule="auto"/>
        <w:ind w:left="142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·       Dostęp do dokumentacji posiada wyłącznie dyrektor szkoły oraz osoby przez niego upoważnione.</w:t>
      </w:r>
    </w:p>
    <w:p w:rsidR="00725DA7" w:rsidRDefault="00CF77F6" w:rsidP="00CF77F6">
      <w:pPr>
        <w:spacing w:line="360" w:lineRule="auto"/>
        <w:ind w:left="1420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·       Dokumentacja przechowywana jest przez okres wynikający z obowiązujących przepisów prawa oraz przyjętej w szkole instrukcji kancelaryjnej i jednolitego rzeczowego wykazu akt (JRWA), a następnie podlega archiwizacji lub brakowaniu zgodnie z tymi przepisami.</w:t>
      </w:r>
    </w:p>
    <w:p w:rsidR="00725DA7" w:rsidRDefault="00725DA7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Rozdział IV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Zasady ochrony wizerunku dziecka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6</w:t>
      </w:r>
    </w:p>
    <w:p w:rsidR="00725DA7" w:rsidRDefault="00CF77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Placówka zapewnia najwyższe standardy ochrony danych osobowych dzieci zgodnie z obowiązującymi przepisami prawa. </w:t>
      </w:r>
    </w:p>
    <w:p w:rsidR="00725DA7" w:rsidRDefault="00CF77F6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Placówka, uznając prawo dziecka do prywatności i ochrony dóbr osobistych, zapewnia ochronę wizerunku dziecka. </w:t>
      </w:r>
    </w:p>
    <w:p w:rsidR="00725DA7" w:rsidRDefault="00CF77F6">
      <w:pPr>
        <w:tabs>
          <w:tab w:val="left" w:pos="1788"/>
        </w:tabs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7</w:t>
      </w:r>
    </w:p>
    <w:p w:rsidR="00725DA7" w:rsidRDefault="00CF77F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Pracownikowi placówki nie wolno umożliwiać przedstawicielom mediów utrwalania wizerunku dziecka (filmowanie, fotografowanie, nagrywanie głosu dziecka) na terenie placówki bez pisemnej zgody rodzica lub opiekuna prawnego dziecka. </w:t>
      </w:r>
    </w:p>
    <w:p w:rsidR="00725DA7" w:rsidRDefault="00CF77F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W celu uzyskania zgody, o której mowa powyżej, pracownik placówki może skontaktować się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>z opiekunem dziecka i ustalić procedurę uzyskania zgody.</w:t>
      </w:r>
    </w:p>
    <w:p w:rsidR="00725DA7" w:rsidRDefault="00CF77F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Niedopuszczalne jest podanie przedstawicielowi mediów danych kontaktowych do opiekuna dziecka – bez wiedzy i zgody tego opiekuna. </w:t>
      </w:r>
    </w:p>
    <w:p w:rsidR="00725DA7" w:rsidRDefault="00CF77F6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Jeżeli wizerunek dziecka stanowi jedynie szczegół całości, takiej jak: zgromadzenie, krajobraz, publiczna impreza, zgoda rodzica lub opiekuna prawnego na utrwalanie wizerunku dziecka nie jest wymagana. 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8</w:t>
      </w:r>
    </w:p>
    <w:p w:rsidR="00725DA7" w:rsidRDefault="00CF77F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Upublicznienie przez pracownika placówki wizerunku dziecka utrwalonego w jakiejkolwiek formie (fotografia, nagranie audio-wideo) wymaga pisemnej zgody rodzica lub opiekuna prawnego dziecka. Rodzice/prawni opiekunowie dziecka zapoznają się z klauzulą informacyjną RODO (dla rodziców) oraz wyrażają zgody lub nie wyrażają zgody (załącznik nr 5).</w:t>
      </w:r>
    </w:p>
    <w:p w:rsidR="00725DA7" w:rsidRDefault="00725DA7" w:rsidP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CF77F6" w:rsidRDefault="00CF77F6" w:rsidP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CF77F6" w:rsidRDefault="00CF77F6" w:rsidP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725DA7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Rozdział V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Zasady dostępu dzieci do Internetu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9</w:t>
      </w:r>
    </w:p>
    <w:p w:rsidR="00725DA7" w:rsidRDefault="00CF77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Placówka, zapewniając dzieciom dostęp do Internetu, jest zobowiązana podejmować działania zabezpieczające dzieci przed dostępem do treści, które mogą stanowić zagrożenie dla ich prawidłowego rozwoju; w szczególności należy zainstalować i aktualizować oprogramowanie zabezpieczające. </w:t>
      </w:r>
    </w:p>
    <w:p w:rsidR="00725DA7" w:rsidRDefault="00CF77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Na terenie placówki dostęp dziecka do Internetu możliwy jest:</w:t>
      </w:r>
    </w:p>
    <w:p w:rsidR="00725DA7" w:rsidRDefault="00CF77F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pod nadzorem pracownika szkoły/przedszkola na zajęciach lekcyjnych, specjalistycznych, rewalidacyjnych czy opiekuńczo-wychowawczych,</w:t>
      </w:r>
    </w:p>
    <w:p w:rsidR="00725DA7" w:rsidRDefault="00CF77F6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za pomocą sieci wifi placówki, po podaniu hasła. </w:t>
      </w:r>
    </w:p>
    <w:p w:rsidR="00725DA7" w:rsidRDefault="00CF77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W przypadku dostępu realizowanego pod nadzorem pracownika placówki, pracownik placówki ma obowiązek informowania dzieci o zasadach bezpiecznego korzystania z Internetu. Pracownik placówki czuwa także nad bezpieczeństwem korzystania z Internetu przez dzieci podczas lekcji. </w:t>
      </w:r>
    </w:p>
    <w:p w:rsidR="00725DA7" w:rsidRDefault="00CF77F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W miarę możliwości osoba odpowiedzialna za Internet przeprowadza z dziećmi cykliczne szkolenia dotyczące bezpiecznego korzystania z Internetu. 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10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Dyrektor placówki wyznacza Kamilę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Lucerek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jako osobę odpowiedzialną za zabezpieczenie sieci Internetowej. Osoba ta zapewnia, aby sieć internetowa organizacji placówki była zabezpieczona przed niebezpiecznymi treściami, instalując i aktualizując odpowiednie, nowoczesne oprogramowanie. 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Wymienione w pkt. 1 niniejszego paragrafu oprogramowanie jest aktualizowane przez wyznaczonego pracownika w miarę potrzeb. 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W przypadku znalezienia niebezpiecznych treści, wyznaczony pracownik stara się ustalić, kto korzystał z komputera w czasie ich wprowadzenia. 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Informację o dziecku, które korzystało z komputera w czasie wprowadzenia niebezpiecznych treści, wyznaczony pracownik przekazuje dyrektorowi placówki, który aranżuje dla dziecka rozmowę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z psychologiem lub pedagogiem. 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Pedagog/psycholog przeprowadza z dzieckiem, o którym mowa w punktach poprzedzających, rozmowę na temat bezpieczeństwa w Internecie. </w:t>
      </w:r>
    </w:p>
    <w:p w:rsidR="00725DA7" w:rsidRDefault="00CF77F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Jeżeli w wyniku przeprowadzonej rozmowy pedagog/psycholog uzyska informację, że dziecko jest krzywdzone, podejmuje działania opisane w rozdziale III niniejszych Standardów.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Rozdział VI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Zasady bezpieczeństwa małoletnich podczas wycieczek, zajęć dodatkowych oraz współpracy </w:t>
      </w:r>
      <w:r>
        <w:rPr>
          <w:rFonts w:ascii="Calibri" w:eastAsia="Calibri" w:hAnsi="Calibri" w:cs="Calibri"/>
          <w:b/>
          <w:bCs/>
          <w:sz w:val="20"/>
          <w:szCs w:val="20"/>
        </w:rPr>
        <w:br/>
        <w:t>z podmiotami zewnętrznymi.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>§ 11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                        </w:t>
      </w:r>
    </w:p>
    <w:p w:rsidR="00725DA7" w:rsidRDefault="00CF77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Podczas wycieczek, zajęć dodatkowych oraz zajęć organizowanych przez podmioty zewnętrzne małoletni zawsze przebywają pod opieką nauczycieli przeszkolonych ze Standardów Ochrony Małoletnich, posiadających zaświadczenia o niekaralności. 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Rozdział VII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Monitoring stosowania Standardów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12</w:t>
      </w:r>
    </w:p>
    <w:p w:rsidR="00725DA7" w:rsidRDefault="00CF77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Dyrektor placówki wyznacza Magdalenę </w:t>
      </w:r>
      <w:proofErr w:type="spellStart"/>
      <w:r>
        <w:rPr>
          <w:rFonts w:ascii="Calibri" w:eastAsia="Calibri" w:hAnsi="Calibri" w:cs="Calibri"/>
          <w:sz w:val="20"/>
          <w:szCs w:val="20"/>
        </w:rPr>
        <w:t>Schwendke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jako osobę odpowiedzialną za Standardy ochrony dzieci w placówce. </w:t>
      </w:r>
    </w:p>
    <w:p w:rsidR="00725DA7" w:rsidRDefault="00CF77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 xml:space="preserve">Osoba, o której mowa w punkcie poprzedzającym, jest odpowiedzialna za monitorowanie realizacji Polityki, za reagowanie na sygnały naruszenia standardów i prowadzenie rejestru zgłoszeń oraz </w:t>
      </w:r>
      <w:r>
        <w:rPr>
          <w:rFonts w:ascii="Calibri" w:eastAsia="Calibri" w:hAnsi="Calibri" w:cs="Calibri"/>
          <w:sz w:val="20"/>
          <w:szCs w:val="20"/>
        </w:rPr>
        <w:t>zaproponowanie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zmian w Standardach. </w:t>
      </w:r>
    </w:p>
    <w:p w:rsidR="00725DA7" w:rsidRDefault="00CF77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Osoba, o której mowa w pkt. 1 niniejszego paragrafu, przeprowadza wśród pracowników placówki, raz na 2 lata ankietę monitorującą poziom realizacji Polityki. W ankiecie pracownicy placówki mogą proponować zmiany Polityki oraz wskazywać naruszenia Polityki w placówce (załącznik nr 6)</w:t>
      </w:r>
    </w:p>
    <w:p w:rsidR="00725DA7" w:rsidRDefault="00CF77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Osoba, o której mowa w pkt. 1 niniejszego paragrafu, dokonuje opracowania wypełnionych przez pracowników placówki ankiet. Sporządza na tej podstawie raport z monitoringu, który następnie przekazuje dyrektorowi placówki. </w:t>
      </w:r>
    </w:p>
    <w:p w:rsidR="00725DA7" w:rsidRDefault="00CF77F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Dyrektor placówki wprowadza do tegoż dokumentu niezbędne zmiany i ogłasza pracownikom placówki, dzieciom i ich opiekunom nowe brzmienie dokumentu.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Rozdział VIII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Przepisy końcowe</w:t>
      </w:r>
    </w:p>
    <w:p w:rsidR="00725DA7" w:rsidRDefault="00CF77F6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§ 13</w:t>
      </w:r>
    </w:p>
    <w:p w:rsidR="00725DA7" w:rsidRDefault="00CF77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Dokument wchodzi w życie z dniem jego ogłoszenia. </w:t>
      </w:r>
    </w:p>
    <w:p w:rsidR="00725DA7" w:rsidRDefault="00CF77F6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Ogłoszenie następuje w sposób dostępny dla pracowników placówki, dzieci i ich opiekunów,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>w szczególności poprzez wywieszenie w miejscu ogłoszeń dla pracowników, zamieszczenie na stronie internetowej i wywieszenie w widocznym miejscu w siedzibie, również w wersji skróconej, przeznaczonej dla dzieci.</w:t>
      </w:r>
    </w:p>
    <w:p w:rsidR="00725DA7" w:rsidRDefault="00725D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725DA7" w:rsidRDefault="00725DA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……………………………………………………………………..</w:t>
      </w:r>
    </w:p>
    <w:p w:rsidR="00725DA7" w:rsidRDefault="00CF77F6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Data, podpis i pieczęć dyrektora placówki</w:t>
      </w: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6B6AF7" w:rsidRDefault="006B6AF7">
      <w:pPr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:rsidR="00725DA7" w:rsidRDefault="00CF77F6">
      <w:pPr>
        <w:spacing w:after="160" w:line="276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Załącznik nr 1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Zasady bezpiecznych relacji personel – dziecko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w Zespole Szkolno-Przedszkolnym  w Goniembicach.</w:t>
      </w:r>
    </w:p>
    <w:p w:rsidR="00725DA7" w:rsidRDefault="00CF77F6">
      <w:pPr>
        <w:spacing w:after="16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Każdy pracownik naszej placówki traktuje dziecko z szacunkiem oraz uwzględnia jego potrzeby. Pracownicy realizując te zadania w ramach obowiązującego prawa, przepisów wewnętrznych oraz swoich kompetencji </w:t>
      </w:r>
      <w:r>
        <w:rPr>
          <w:rFonts w:ascii="Calibri" w:eastAsia="Calibri" w:hAnsi="Calibri" w:cs="Calibri"/>
          <w:sz w:val="20"/>
          <w:szCs w:val="20"/>
        </w:rPr>
        <w:br/>
        <w:t xml:space="preserve">w zależności od stanowiska, które zajmują. Każdy pracownik jest zobowiązany do utrzymywania profesjonalnej relacji z dzieckiem, opartej na szacunku, otwartości z zachowaniem norm współżycia społecznego oraz poczucia bezpieczeństwa. 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Dla zapewnienia jak najlepszego funkcjonowania pracowników oraz dzieci w szkole/przedszkolu wprowadza się następujące zasady komunikacji z dziećmi/uczniami: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W kontaktach z dziećmi zachowuj cierpliwość i szacunek.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 naruszaj sfery intymnej dziecka i jego prawa do tego poprzez przytulanie, dotykanie, całowanie czy inne zachowania mające także podtekst seksualny.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Słuchaj uważnie dzieci i udzielaj im odpowiedzi w sposób adekwatny do wieku.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 zawstydzaj, nie upokarzaj, nie lekceważ i nie obrażaj dziecka.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 krzycz na dziecko w sytuacji innej niż ta, która wynika z bezpieczeństwa jego samego lub innych dzieci.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Nie ujawniaj informacji wrażliwych dotyczących dziecka wobec osób nieuprawnionych lub wobec innych dzieci. Obejmuje to wizerunek dziecka, informacje o jego sytuacji rodzinnej, społecznej, ekonomicznej, medycznej, opiekuńczej i prawnej, szkolnej/przedszkolnej.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Podejmując decyzje dotyczące dziecka, poinformuj je o tym, staraj się brać pod uwagę jego oczekiwania.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Szanuj prawo dziecka do prywatności. Jeżeli konieczna jest sytuacja odstąpienia od tej zasady poinformuj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o tym dziecko podczas rozmowy.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Jeżeli pojawia się sytuacja rozmowy z dzieckiem na osobności, staraj się stwarzać takie warunki, aby nie były one dwuznaczne.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 zachowuj się w obecności dziecka w sposób niestosowny, obejmuje to używanie słów wulgarnych, wulgarnych gestów, żartów, czynienia obraźliwych uwag, nawiązywanie do aktywności seksualnych.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Unikaj faworyzowania dzieci.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Nie nawiązuj z dzieckiem żadnych relacji romantycznych, seksualnych, ani też nie składaj mu propozycji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o nieodpowiednim charakterze. Obejmuje to seksualne żarty, gesty, obejmuje to także komentarze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>o zabarwieniu seksualnym, udostępnianie dzieciom treści erotycznych i pornograficznych bez względu na ich formę.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Nie utrwalaj wizerunku dziecka dla potrzeb prywatnych.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Zabrania się proponowania dzieciom alkoholu, papierosów, napojów energetycznych ani innych używek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i substancji odurzających. Nie używaj ich w obecności dziecka. </w:t>
      </w:r>
    </w:p>
    <w:p w:rsidR="00725DA7" w:rsidRDefault="00CF77F6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Nie przyjmuj pieniędzy, ani prezentów od dzieci, rodziców/opiekunów za wyjątkiem kwiatów. Obowiązkiem każdego pracownika jest zgłaszanie wszystkich ryzykownych sytuacji, które obejmują zauroczenie dzieckiem, dziecka nauczycielem jest natychmiastowe zgłoszenie Dyrektorowi w poczuciu godności osób zainteresowanych oraz największej dyskrecji dotyczącej danej sytuacji.</w:t>
      </w:r>
    </w:p>
    <w:p w:rsidR="00725DA7" w:rsidRDefault="00CF77F6">
      <w:pPr>
        <w:spacing w:before="12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Kontakt fizyczny z dziećmi: 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Każde </w:t>
      </w:r>
      <w:proofErr w:type="spellStart"/>
      <w:r>
        <w:rPr>
          <w:rFonts w:ascii="Calibri" w:eastAsia="Calibri" w:hAnsi="Calibri" w:cs="Calibri"/>
          <w:sz w:val="20"/>
          <w:szCs w:val="20"/>
        </w:rPr>
        <w:t>przemocowe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zachowanie pracownika szkoły wobec dziecka jest niedopuszczalne. Istnieją jednak sytuacje, w których kontakt fizyczny z dzieckiem może być uznany za stosowny i spełnia swoje zasady bezpiecznego kontaktu dla obu stron, gdy ten kontakt jest odpowiedzią na potrzeby dziecka w tym momencie, uwzględnia wiek dziecka, jego potrzeby rozwojowe, płeć, kontekst kulturowy, sytuacyjny. W takiej sytuacji należy kierować się własnym, profesjonalnym osądem – słuchając, obserwując, odnotowując zachowanie dziecka, pytając o zgodę na kontakt fizyczny np. dotknięcie za ramię, przytulenie w trudnej sytuacji. Należy jednak zachować świadomość, w jaki sposób zostanie zinterpretowane takie zachowanie, nawet </w:t>
      </w:r>
      <w:r>
        <w:rPr>
          <w:rFonts w:ascii="Calibri" w:eastAsia="Calibri" w:hAnsi="Calibri" w:cs="Calibri"/>
          <w:sz w:val="20"/>
          <w:szCs w:val="20"/>
        </w:rPr>
        <w:br/>
        <w:t>w pozytywnych intencjach, przez inne osoby, same dziecko.</w:t>
      </w:r>
    </w:p>
    <w:p w:rsidR="00725DA7" w:rsidRDefault="00CF77F6">
      <w:pPr>
        <w:spacing w:before="24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W relacji z dziećmi zabrania się: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725DA7" w:rsidRDefault="00CF77F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lastRenderedPageBreak/>
        <w:t>Bicia, szturchania, popychania ani w jakikolwiek inny sposób naruszania integralności fizycznej dziecka.</w:t>
      </w:r>
    </w:p>
    <w:p w:rsidR="00725DA7" w:rsidRDefault="00CF77F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Dotykania dziecka w sposób, który można odebrać za nieprzyzwoity lub niestosowny. </w:t>
      </w:r>
    </w:p>
    <w:p w:rsidR="00725DA7" w:rsidRDefault="00CF77F6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Angażowania się w takie zabawy, które symulują łaskotanie, udawanie walki z dziećmi, brutalne zabawy fizyczne itp.</w:t>
      </w:r>
    </w:p>
    <w:p w:rsidR="00725DA7" w:rsidRDefault="00CF77F6">
      <w:pPr>
        <w:spacing w:before="120"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Kontakty pracowników z dziećmi poza godzinami pracy</w:t>
      </w:r>
      <w:r>
        <w:rPr>
          <w:rFonts w:ascii="Calibri" w:eastAsia="Calibri" w:hAnsi="Calibri" w:cs="Calibri"/>
          <w:sz w:val="20"/>
          <w:szCs w:val="20"/>
        </w:rPr>
        <w:t xml:space="preserve"> :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Kontakt pracowników szkoły powinien odbywać się co do zasady tylko w godzinach zajęć dydaktycznych, wychowawczych i opiekuńczych i takich celów dotyczyć.</w:t>
      </w:r>
    </w:p>
    <w:p w:rsidR="00725DA7" w:rsidRDefault="00CF77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Pracownikowi szkoły nie wolno spotykać się z dzieckiem poza szkołą – zapraszać ich do swojego miejsca zamieszkania, spotykać się poza godzinami pracy. Takie zachowanie obejmuje także kontakty z dziećmi poprzez prywatne komunikatory, e- maile, profile w mediach społecznościowych.</w:t>
      </w:r>
    </w:p>
    <w:p w:rsidR="00725DA7" w:rsidRDefault="00CF77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Jeżeli zachodzi taka konieczność, najwłaściwszą formą komunikacji z dziećmi i ich rodzicami poza godzinami pracy jest dziennik elektroniczny, poczta służbowa bądź służbowy telefon.</w:t>
      </w:r>
    </w:p>
    <w:p w:rsidR="00725DA7" w:rsidRDefault="00CF77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Jeśli zachodzi taka konieczność i pracownik musi spotkać się z dzieckiem poza godzinami pracy, poza terenem szkoły należy o tym poinformować Dyrektor i uzyskać pisemną zgodę rodzica, opiekuna prawnego.</w:t>
      </w:r>
    </w:p>
    <w:p w:rsidR="00725DA7" w:rsidRDefault="00CF77F6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Utrzymywanie relacji towarzyskich, rodzinnych w sytuacji gdy dzieci, rodzice opiekunowie prawni są osobami bliskimi do pracownika szkoły/przedszkola, wymaga bezwzględnego zachowania poufności wszystkich informacji dotyczących innych dzieci, opiekunów rodziców oraz pozostałych pracowników szkoły/przedszkola.</w:t>
      </w:r>
    </w:p>
    <w:p w:rsidR="00725DA7" w:rsidRDefault="00CF77F6">
      <w:pPr>
        <w:spacing w:before="120"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Bezpieczeństwo online: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Każdy pracownik szkoły/przedszkola musi być świadomy zagrożeń i ryzyka wyn</w:t>
      </w:r>
      <w:r w:rsidR="006B6AF7">
        <w:rPr>
          <w:rFonts w:ascii="Calibri" w:eastAsia="Calibri" w:hAnsi="Calibri" w:cs="Calibri"/>
          <w:sz w:val="20"/>
          <w:szCs w:val="20"/>
        </w:rPr>
        <w:t>ikającego z rejestrowania się</w:t>
      </w:r>
      <w:r w:rsidR="006B6AF7">
        <w:rPr>
          <w:rFonts w:ascii="Calibri" w:eastAsia="Calibri" w:hAnsi="Calibri" w:cs="Calibri"/>
          <w:sz w:val="20"/>
          <w:szCs w:val="20"/>
        </w:rPr>
        <w:br/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 w sieci przez aplikacje, media społecznościowe, randkowe, strony internetowe, na których widoczna jest aktywność użytkownika. Dotyczy to </w:t>
      </w:r>
      <w:proofErr w:type="spellStart"/>
      <w:r>
        <w:rPr>
          <w:rFonts w:ascii="Calibri" w:eastAsia="Calibri" w:hAnsi="Calibri" w:cs="Calibri"/>
          <w:sz w:val="20"/>
          <w:szCs w:val="20"/>
        </w:rPr>
        <w:t>lajkowania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stron, zdjęć, postów, obserwowania określonych stron, osób </w:t>
      </w:r>
      <w:r w:rsidR="006B6AF7">
        <w:rPr>
          <w:rFonts w:ascii="Calibri" w:eastAsia="Calibri" w:hAnsi="Calibri" w:cs="Calibri"/>
          <w:sz w:val="20"/>
          <w:szCs w:val="20"/>
        </w:rPr>
        <w:br/>
      </w:r>
      <w:r>
        <w:rPr>
          <w:rFonts w:ascii="Calibri" w:eastAsia="Calibri" w:hAnsi="Calibri" w:cs="Calibri"/>
          <w:sz w:val="20"/>
          <w:szCs w:val="20"/>
        </w:rPr>
        <w:t>w mediach społecznościowych i ustawień prywatnych kont z których korzysta się w sieci.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B6AF7" w:rsidRDefault="006B6AF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6B6AF7" w:rsidP="006B6AF7">
      <w:pPr>
        <w:spacing w:after="160" w:line="259" w:lineRule="auto"/>
        <w:rPr>
          <w:rFonts w:ascii="Calibri" w:eastAsia="Calibri" w:hAnsi="Calibri" w:cs="Calibri"/>
          <w:sz w:val="20"/>
          <w:szCs w:val="20"/>
        </w:rPr>
      </w:pPr>
      <w:r>
        <w:t xml:space="preserve">                                                                                                                          </w:t>
      </w:r>
      <w:r w:rsidR="00CF77F6">
        <w:rPr>
          <w:rFonts w:ascii="Calibri" w:eastAsia="Calibri" w:hAnsi="Calibri" w:cs="Calibri"/>
          <w:sz w:val="20"/>
          <w:szCs w:val="20"/>
        </w:rPr>
        <w:t xml:space="preserve">   Załącznik nr 2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Zasady relacji dziecko - dziecko w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Zespole Szkolno-Przedszkolnym w Goniembicach.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Wzajemnie relacje rówieśnicze są bardzo ważnym czynnikiem prawidłowego funkcjonowania wszystkich </w:t>
      </w:r>
      <w:r>
        <w:rPr>
          <w:rFonts w:ascii="Calibri" w:eastAsia="Calibri" w:hAnsi="Calibri" w:cs="Calibri"/>
          <w:sz w:val="20"/>
          <w:szCs w:val="20"/>
        </w:rPr>
        <w:br/>
        <w:t>w zbiorowości szkolnej/przedszkolnej. Zarówno dzieci z jednej klasy szkolnej/oddziału przedszkolnego powinny traktować siebie z szacunkiem, jak i dzieci uczące się w rożnych klasach/oddziałach. Kompetencje społeczne kształtujące się w okresie szkolnym/przedszkolnym wpływają na wzajemne relacje rówieśnicze.</w:t>
      </w:r>
    </w:p>
    <w:p w:rsidR="00725DA7" w:rsidRDefault="00CF77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Dzieci w kontaktach ze sobą powinny kierować się wzajemnym szacunkiem, zrozumieniem.</w:t>
      </w:r>
    </w:p>
    <w:p w:rsidR="00725DA7" w:rsidRDefault="00CF77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Kontakty pomiędzy dziećmi powinny być przyjazne, koleżeńskie. </w:t>
      </w:r>
    </w:p>
    <w:p w:rsidR="00725DA7" w:rsidRDefault="00CF77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Ważnym aspektem aktywności dzieci na terenie szkoły/przedszkola powinien być wzajemny szacunek, tolerancja. </w:t>
      </w:r>
    </w:p>
    <w:p w:rsidR="00725DA7" w:rsidRDefault="00CF77F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Relacja rówieśnicza powinna opierać się na chęci pomocy, wsparcia i empatii wobec innego dziecka. </w:t>
      </w:r>
    </w:p>
    <w:p w:rsidR="00725DA7" w:rsidRDefault="00CF77F6">
      <w:pPr>
        <w:spacing w:before="240"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Zachowaniami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</w:rPr>
        <w:t xml:space="preserve"> niedozwolonymi są :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Bicie, kopanie, szturchanie się dzieci nawzajem.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Zastraszanie dziecka lub grupy dzieci przez inne dzieci uczęszczające do szkoły/przedszkola.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Zachowania niestosowne wobec innych dzieci, które obejmują używanie słów wulgarnych, wulgarnych gestów, żartów, czynienia obraźliwych uwag, nawiązywanie do aktywności seksualnych.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Namawianie, nakłanianie do wykonania określonej czynności, brania udziału w określonym zdarzeniu mającym negatywne konsekwencje innego dziecka.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Obraźliwe, poniżające wyzwiska dotyczące wyglądu, sposobu ubierania się, narodowości, wyznania, religii czy pochodzenia innego dziecka.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Obrażanie siebie,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hejtowanie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i upokarzanie w mediach społecznościowych –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facebook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instagram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Obrażanie siebie, szykanowanie, prześladowanie namawianie do określonych czynności na tworzonych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 w mediach społecznościowych grupach rówieśniczych, a także komunikatorach internetowych.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Wystawianie zdjęć kolegów i koleżanek na mediach społecznościowych – ujawnianie wizerunku innego dziecka.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Utrwalanie wizerunku innego dziecka za pomocą urządzeń elektronicznych.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Nagrywanie obraźliwych wiadomości głosowych za pomocą urządzeń elektronicznych. </w:t>
      </w:r>
    </w:p>
    <w:p w:rsidR="00725DA7" w:rsidRDefault="00CF77F6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Obrażanie słowne w mediach społecznościowych, komunikatorach internetowych oraz grupach członków rodziny innych dzieci.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after="160" w:line="259" w:lineRule="auto"/>
        <w:rPr>
          <w:rFonts w:ascii="Calibri" w:eastAsia="Calibri" w:hAnsi="Calibri" w:cs="Calibri"/>
          <w:sz w:val="20"/>
          <w:szCs w:val="20"/>
        </w:rPr>
      </w:pPr>
      <w:r>
        <w:br w:type="page"/>
      </w:r>
    </w:p>
    <w:p w:rsidR="00725DA7" w:rsidRDefault="00CF77F6">
      <w:pPr>
        <w:spacing w:line="276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>Załącznik nr 3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Zasady rekrutacji kadry pracowników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Rekrutacja nowych pracowników do szkoły/przedszkola, a także monitorowanie kadry już zatrudnionej w szkole/przedszkolu obejmuje : </w:t>
      </w:r>
    </w:p>
    <w:p w:rsidR="00725DA7" w:rsidRDefault="00CF77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złożenie przez kandydata Informacji z Krajowego Rejestru Karnego (KRK), </w:t>
      </w:r>
    </w:p>
    <w:p w:rsidR="00725DA7" w:rsidRDefault="00CF77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pozyskanie przez pracodawcę oświadczenia pracownika o niekaralności,</w:t>
      </w:r>
    </w:p>
    <w:p w:rsidR="00725DA7" w:rsidRDefault="00CF77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sprawdzenie przez pracodawcę czy dane kandydata nie figurują w Rejestrze Sprawców Przestępstw na Tle Seksualnym (RSPTS),</w:t>
      </w:r>
    </w:p>
    <w:p w:rsidR="00725DA7" w:rsidRDefault="00CF77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zadawanie pytań w procesie rekrutacji na temat zasad ochrony dzieci/małoletnich.  </w:t>
      </w:r>
    </w:p>
    <w:p w:rsidR="00725DA7" w:rsidRDefault="00CF77F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rekrutacja pracowników szkoły/przedszkola odbywa się zgodnie z zasadami bezpiecznej rekrutacji pracowników pedagogicznych i niepedagogicznych.</w:t>
      </w:r>
    </w:p>
    <w:p w:rsidR="00725DA7" w:rsidRDefault="00CF77F6">
      <w:pPr>
        <w:spacing w:after="160" w:line="259" w:lineRule="auto"/>
        <w:rPr>
          <w:rFonts w:ascii="Calibri" w:eastAsia="Calibri" w:hAnsi="Calibri" w:cs="Calibri"/>
          <w:sz w:val="20"/>
          <w:szCs w:val="20"/>
        </w:rPr>
      </w:pPr>
      <w:r>
        <w:br w:type="page"/>
      </w:r>
    </w:p>
    <w:p w:rsidR="00725DA7" w:rsidRDefault="00CF77F6">
      <w:pPr>
        <w:spacing w:line="276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 xml:space="preserve">  Załącznik nr 4</w:t>
      </w: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725DA7" w:rsidRDefault="00725DA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725DA7" w:rsidRDefault="00CF77F6">
      <w:pPr>
        <w:spacing w:line="276" w:lineRule="auto"/>
        <w:jc w:val="center"/>
        <w:rPr>
          <w:b/>
          <w:bCs/>
        </w:rPr>
      </w:pPr>
      <w:r>
        <w:rPr>
          <w:b/>
          <w:bCs/>
        </w:rPr>
        <w:t>Karta Interwencji</w:t>
      </w:r>
    </w:p>
    <w:p w:rsidR="00725DA7" w:rsidRDefault="00725DA7">
      <w:pPr>
        <w:spacing w:line="276" w:lineRule="auto"/>
        <w:jc w:val="right"/>
      </w:pPr>
    </w:p>
    <w:tbl>
      <w:tblPr>
        <w:tblStyle w:val="a"/>
        <w:tblW w:w="90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0"/>
        <w:gridCol w:w="3020"/>
      </w:tblGrid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Imię i nazwisko małoletniego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Przyczyna interwencji (forma krzywdzenia)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Osoba zawiadamiająca o podejrzeniu krzywdzenia (imię i nazwisko, stanowisko lub pokrewieństwo)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right"/>
              <w:rPr>
                <w:rFonts w:ascii="Calibri" w:eastAsia="Calibri" w:hAnsi="Calibri" w:cs="Calibri"/>
              </w:rPr>
            </w:pP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vMerge w:val="restart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Opis działań podjętych przez Dyrektora</w:t>
            </w: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i miejsce</w:t>
            </w: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</w:p>
        </w:tc>
      </w:tr>
      <w:tr w:rsidR="00725DA7">
        <w:trPr>
          <w:trHeight w:val="966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838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850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vMerge w:val="restart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Przeprowadzone rozmowy z opiekunami małoletniego</w:t>
            </w: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i miejsce</w:t>
            </w: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</w:p>
        </w:tc>
      </w:tr>
      <w:tr w:rsidR="00725DA7">
        <w:trPr>
          <w:trHeight w:val="980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1122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982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Forma podjętej interwencji (zakreślić właściwe lub wypisać podjęte działania)</w:t>
            </w:r>
          </w:p>
        </w:tc>
        <w:tc>
          <w:tcPr>
            <w:tcW w:w="6040" w:type="dxa"/>
            <w:gridSpan w:val="2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• zawiadomienie o podejrzeniu popełnienia przestępstwa,</w:t>
            </w:r>
          </w:p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• wniosek o wgląd w sytuację małoletniego/rodziny,</w:t>
            </w:r>
          </w:p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• inny rodzaj interwencji. Jaki?</w:t>
            </w: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Dane dotyczące interwencji (nazwa organu, do którego</w:t>
            </w:r>
          </w:p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zgłoszono interwencję) i data interwencji</w:t>
            </w:r>
          </w:p>
        </w:tc>
        <w:tc>
          <w:tcPr>
            <w:tcW w:w="6040" w:type="dxa"/>
            <w:gridSpan w:val="2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747"/>
        </w:trPr>
        <w:tc>
          <w:tcPr>
            <w:tcW w:w="3020" w:type="dxa"/>
            <w:vMerge w:val="restart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Wyniki interwencji: </w:t>
            </w:r>
          </w:p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działania organów / działania podjęte przez rodziców</w:t>
            </w: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Jeżeli placówka posiada stosowne informacje</w:t>
            </w:r>
          </w:p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Data i organ podejmujący interwencję</w:t>
            </w:r>
          </w:p>
        </w:tc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Opis</w:t>
            </w:r>
          </w:p>
        </w:tc>
      </w:tr>
      <w:tr w:rsidR="00725DA7">
        <w:trPr>
          <w:trHeight w:val="747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986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1111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1127"/>
        </w:trPr>
        <w:tc>
          <w:tcPr>
            <w:tcW w:w="3020" w:type="dxa"/>
            <w:vMerge/>
            <w:shd w:val="clear" w:color="auto" w:fill="auto"/>
          </w:tcPr>
          <w:p w:rsidR="00725DA7" w:rsidRDefault="00725DA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  <w:tr w:rsidR="00725DA7">
        <w:trPr>
          <w:trHeight w:val="2217"/>
        </w:trPr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Uwagi i podsumowanie</w:t>
            </w:r>
          </w:p>
        </w:tc>
        <w:tc>
          <w:tcPr>
            <w:tcW w:w="6040" w:type="dxa"/>
            <w:gridSpan w:val="2"/>
            <w:shd w:val="clear" w:color="auto" w:fill="auto"/>
          </w:tcPr>
          <w:p w:rsidR="00725DA7" w:rsidRDefault="00725DA7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725DA7" w:rsidRDefault="00725DA7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:rsidR="00725DA7" w:rsidRDefault="00CF77F6">
      <w:pPr>
        <w:spacing w:after="160" w:line="259" w:lineRule="auto"/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:rsidR="00725DA7" w:rsidRDefault="00CF77F6">
      <w:pPr>
        <w:spacing w:line="276" w:lineRule="auto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lastRenderedPageBreak/>
        <w:t xml:space="preserve"> Załącznik nr 5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………………………………………………………………………………………..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(imię, nazwisko oraz grupa, do której uczęszcza dziecko)</w:t>
      </w:r>
    </w:p>
    <w:p w:rsidR="00725DA7" w:rsidRDefault="00CF77F6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SZKOŁA-LISTA ZGÓD OBEJMUJĄCYCH CAŁY CYKL EDUKACYJNY- </w:t>
      </w:r>
    </w:p>
    <w:tbl>
      <w:tblPr>
        <w:tblStyle w:val="a0"/>
        <w:tblW w:w="950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565"/>
        <w:gridCol w:w="7238"/>
        <w:gridCol w:w="1702"/>
      </w:tblGrid>
      <w:tr w:rsidR="00725DA7">
        <w:trPr>
          <w:trHeight w:val="338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L.p.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Zgoda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Wyrażam zgodę</w:t>
            </w:r>
          </w:p>
        </w:tc>
      </w:tr>
      <w:tr w:rsidR="00725DA7">
        <w:trPr>
          <w:trHeight w:val="997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Publikowanie wizerunku mojego dziecka, w postaci zdjęć, filmów w prasie, na tablicach ściennych, materiałach promocyjnych, kronice oraz broszurach, wystawach prac w związku z prezentacją wydarzeń, uroczystości, wycieczek i konkursów realizowanych przez zespół.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1755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Publikowanie wizerunku mojego dziecka w postaci zdjęć, materiałów filmowych, 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  <w:t>w związku z prezentacją wydarzeń, wycieczek, uroczystości i konkursów realizowanych przez szkołę, w mediach społecznościowych w tym Facebook, Instagram, strona internetowa zespołu. Zostałem/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am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poinformowany/a, że serwery serwisu Facebook znajdują się w poza Europejskim Obszarem Gospodarczym, gdzie obowiązują inne przepisy z zakresu ochrony danych osobowych, które w szczególności mogą nie zapewniać dostatecznego poziomu ochrony.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801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Umieszczanie i publikowanie prac i zdjęć mojego dziecka na stronie internetowej zespołu, w gazetach lokalnych oraz w mediach w celu informacji i promocji zespołu.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1111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Publikowanie danych mojego dziecka (imię, nazwisko, klasa, wiek) na wystawie prac eksponowanych na: stronie internetowej zespołu, w mediach społecznościowych (Facebook, Instagram), tablicach ściennych, materiałach promocyjnych, kronice oraz broszurach w związku z prezentacją wydarzeń, konkursów oraz projektów realizowanych przez zespół.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668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Umieszczanie moich danych kontaktowych w telefonie komórkowym nauczyciela.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729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after="160"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Uczestnictwo mojego dziecka w spacerach i wycieczkach poza terenem szkoły wraz z klasą, pod opieką nauczycieli w ramach codziennych lekcji/zajęć zespołu.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407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Badanie mojego dziecka przez logopedę.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542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Uczestnictwo mojego dziecka w sesjach zdjęciowych zorganizowanych przez zespół.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686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after="4" w:line="276" w:lineRule="auto"/>
              <w:ind w:left="10" w:right="98" w:hanging="10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Wezwanie karetki pogotowia, przewiezienie mojego dziecka do szpitala i udzielenie pierwszej pomocy.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  <w:tr w:rsidR="00725DA7">
        <w:trPr>
          <w:trHeight w:val="851"/>
          <w:jc w:val="center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7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5DA7" w:rsidRDefault="00CF77F6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Umieszczanie zdjęć i materiałów filmowych zawierających mój wizerunek (rodzica/opiekuna prawnego) zarejestrowany podczas zajęć i uroczystości zespołu, na stronie internetowej zespołu, w gazetach lokalnych oraz w mediach w celu informacji i promocji zespołu.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TAK</w:t>
            </w:r>
          </w:p>
          <w:p w:rsidR="00725DA7" w:rsidRDefault="00CF77F6">
            <w:pPr>
              <w:spacing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NIE</w:t>
            </w:r>
          </w:p>
        </w:tc>
      </w:tr>
    </w:tbl>
    <w:p w:rsidR="00725DA7" w:rsidRDefault="00CF77F6">
      <w:pPr>
        <w:spacing w:after="16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iCs/>
          <w:sz w:val="18"/>
          <w:szCs w:val="18"/>
        </w:rPr>
        <w:t xml:space="preserve">Wyrażam zgodę na zbieranie, przetwarzanie i wykorzystywanie danych osobowych moich oraz mojego dziecka przez Zespół Szkolno-Przedszkolny w Goniembicach, w zakresie działalności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dydaktyczno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– wychowawczo – opiekuńczej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iCs/>
          <w:sz w:val="18"/>
          <w:szCs w:val="18"/>
        </w:rPr>
        <w:t xml:space="preserve">zgodnie </w:t>
      </w:r>
      <w:r>
        <w:rPr>
          <w:rFonts w:ascii="Calibri" w:eastAsia="Calibri" w:hAnsi="Calibri" w:cs="Calibri"/>
          <w:i/>
          <w:iCs/>
          <w:sz w:val="18"/>
          <w:szCs w:val="18"/>
        </w:rPr>
        <w:br/>
        <w:t xml:space="preserve">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publ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. </w:t>
      </w:r>
      <w:proofErr w:type="spellStart"/>
      <w:r>
        <w:rPr>
          <w:rFonts w:ascii="Calibri" w:eastAsia="Calibri" w:hAnsi="Calibri" w:cs="Calibri"/>
          <w:i/>
          <w:iCs/>
          <w:sz w:val="18"/>
          <w:szCs w:val="18"/>
        </w:rPr>
        <w:t>Dz</w:t>
      </w:r>
      <w:proofErr w:type="spellEnd"/>
      <w:r>
        <w:rPr>
          <w:rFonts w:ascii="Calibri" w:eastAsia="Calibri" w:hAnsi="Calibri" w:cs="Calibri"/>
          <w:i/>
          <w:iCs/>
          <w:sz w:val="18"/>
          <w:szCs w:val="18"/>
        </w:rPr>
        <w:t xml:space="preserve"> Urz. UE L Nr 119, s 1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</w:p>
    <w:p w:rsidR="00725DA7" w:rsidRDefault="00CF77F6">
      <w:pPr>
        <w:spacing w:after="16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Zostałem(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am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) poinformowany(a), że Powyższe zgody są dobrowolne (art. 6 ust. lit. a RODO) i mogą być wycofane </w:t>
      </w:r>
      <w:r>
        <w:rPr>
          <w:rFonts w:ascii="Calibri" w:eastAsia="Calibri" w:hAnsi="Calibri" w:cs="Calibri"/>
          <w:color w:val="000000"/>
          <w:sz w:val="18"/>
          <w:szCs w:val="18"/>
        </w:rPr>
        <w:br/>
        <w:t xml:space="preserve">w każdym momencie bez skutków dla przetwarzania danych przed wycofaniem zgody. Niniejsze zgody są ważne przez cały okres pobytu ucznia w szkole. Zapoznałem się z klauzulą informacyjną dotyczącą przetwarzania danych osobowych przez administratora.                            </w:t>
      </w:r>
    </w:p>
    <w:p w:rsidR="00725DA7" w:rsidRDefault="00CF77F6">
      <w:pP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.…………..…………………………………………………….</w:t>
      </w:r>
    </w:p>
    <w:p w:rsidR="00725DA7" w:rsidRDefault="00CF77F6">
      <w:pPr>
        <w:jc w:val="both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>Czytelne podpisy rodziców/prawnych opiekunów</w:t>
      </w:r>
    </w:p>
    <w:p w:rsidR="00725DA7" w:rsidRDefault="00CF77F6">
      <w:pPr>
        <w:jc w:val="both"/>
        <w:rPr>
          <w:b/>
          <w:bCs/>
          <w:sz w:val="18"/>
          <w:szCs w:val="18"/>
          <w:highlight w:val="white"/>
        </w:rPr>
      </w:pPr>
      <w:r>
        <w:rPr>
          <w:b/>
          <w:bCs/>
          <w:sz w:val="18"/>
          <w:szCs w:val="18"/>
          <w:highlight w:val="white"/>
        </w:rPr>
        <w:lastRenderedPageBreak/>
        <w:t>KLAUZULA INFORMACYJNA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Poniżej zawarte są informacje o przetwarzaniu danych osobowych, których </w:t>
      </w:r>
      <w:r>
        <w:rPr>
          <w:b/>
          <w:bCs/>
          <w:sz w:val="18"/>
          <w:szCs w:val="18"/>
          <w:highlight w:val="white"/>
        </w:rPr>
        <w:t>Administratorem jest Zespół Szkolno-Przedszkolny w Goniembicach.</w:t>
      </w:r>
      <w:r>
        <w:rPr>
          <w:sz w:val="18"/>
          <w:szCs w:val="18"/>
          <w:highlight w:val="white"/>
        </w:rPr>
        <w:t xml:space="preserve"> Administrator danych osobowych dokłada wszelkich starań, aby zapewnić poufność, bezpieczeństwo i ochronę danych osobowych dzieci i Państwa podczas ich przetwarzania, zgodnie z obowiązującymi przepisami o ochronie danych osobowych, w tym przepisami unijnego rozporządzenia Parlamentu Europejskiego i Rady (UE) 2016/679 z dnia 27 kwietnia 2016 r. w sprawie ochrony osób fizycznych w związku z przetwarzaniem danych osobowych i w sprawie swobodnego przepływu takich danych oraz uchylenia dyrektywy 95/46/WE (tzw. ogólne rozporządzenie o ochronie danych) – w skrócie „RODO”.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 xml:space="preserve">1. We wszelkich sprawach dotyczących przetwarzania danych osobowych, możecie Państwo kontaktować się </w:t>
      </w:r>
      <w:r>
        <w:rPr>
          <w:sz w:val="18"/>
          <w:szCs w:val="18"/>
          <w:highlight w:val="white"/>
        </w:rPr>
        <w:br/>
        <w:t>z wyznaczonym </w:t>
      </w:r>
      <w:r>
        <w:rPr>
          <w:b/>
          <w:bCs/>
          <w:sz w:val="18"/>
          <w:szCs w:val="18"/>
          <w:highlight w:val="white"/>
        </w:rPr>
        <w:t>Inspektorem Ochrony Danych - P. Natalia Wielowiejska</w:t>
      </w:r>
      <w:r>
        <w:rPr>
          <w:sz w:val="18"/>
          <w:szCs w:val="18"/>
          <w:highlight w:val="white"/>
        </w:rPr>
        <w:t>, e-mail: kontakt@rodo-leszno.com.pl</w:t>
      </w:r>
    </w:p>
    <w:p w:rsidR="00725DA7" w:rsidRDefault="00CF77F6">
      <w:pPr>
        <w:jc w:val="both"/>
        <w:rPr>
          <w:color w:val="000000"/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 xml:space="preserve">2. Pani/Pana dane osobowe oraz dane osobowe Pani/Pana dziecka przetwarzane </w:t>
      </w:r>
      <w:r>
        <w:rPr>
          <w:color w:val="000000"/>
          <w:sz w:val="18"/>
          <w:szCs w:val="18"/>
          <w:highlight w:val="white"/>
        </w:rPr>
        <w:t xml:space="preserve">będą na podstawie: art. 6 ust. 1 lit. c ogólnego rozporządzenie o ochronie danych w celu realizacji zadań ustawowych, określonych w Ustawie – Prawo oświatowe z dn. 14 grudnia 2016 r. (Dz. U. z 2017 r., poz. 59 oraz Ustawy o systemie oświaty z dnia 7 września 1991 r. (Dz. U. z 2017 r., poz. 2198) w celu realizacji statutowych, Rozporządzenie Ministra Edukacji Narodowej z dnia 29 sierpnia 2014r </w:t>
      </w:r>
      <w:r>
        <w:rPr>
          <w:color w:val="000000"/>
          <w:sz w:val="18"/>
          <w:szCs w:val="18"/>
          <w:highlight w:val="white"/>
        </w:rPr>
        <w:br/>
        <w:t>w sprawie sposobu prowadzenia przez publiczne przedszkola, szkoły i placówki dokumentacji przebiegu nauczania, działalności wychowawczej i opiekuńczej oraz rodzajów dokumentacji (Dz.U. z 2014r poz. 1170) zadań dydaktycznych, opiekuńczych i wychowawczych w placówce, w celu wykonywania zadań realizowanych w interesie publicznym</w:t>
      </w:r>
      <w:r>
        <w:rPr>
          <w:sz w:val="18"/>
          <w:szCs w:val="18"/>
          <w:highlight w:val="white"/>
        </w:rPr>
        <w:t xml:space="preserve">. </w:t>
      </w:r>
      <w:r>
        <w:rPr>
          <w:color w:val="000000"/>
          <w:sz w:val="18"/>
          <w:szCs w:val="18"/>
          <w:highlight w:val="white"/>
        </w:rPr>
        <w:t>Podanie danych osobowych w zakresie określonym przepisami prawa jest niezbędne do wykonywania przez naszą placówkę działalności dydaktycznej, wychowawczej i opiekuńczej. Odmowa ich podania uniemożliwi wykonywanie tych obowiązków przez naszą placówkę. Podanie danych osobowych w pozostałym zakresie jest dobrowolne, ale niezbędne dla realizacji konkretnego świadczenia lub usługi (odmowa ich podania uniemożliwi realizację świadczenia lub usługi).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3. Dostęp do danych osobowych wychowanków i rodziców wewnątrz struktury organizacyjnej Szkoły będą mieć wyłącznie upoważnieni pracownicy i tylko w zakresie niezbędnym do realizacji obowiązków zawodowych. Odbiorcami danych osobowych będą organy publiczne, instytucje i podmioty trzecie uprawnione do żądania dostępu lub otrzymania danych osobowych na podstawie przepisów prawa oraz podmioty z którymi Administrator danych osobowych zawarł stosowne umowy powierzenia.</w:t>
      </w:r>
    </w:p>
    <w:p w:rsidR="00725DA7" w:rsidRDefault="00CF77F6">
      <w:pPr>
        <w:jc w:val="both"/>
        <w:rPr>
          <w:color w:val="000000"/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 xml:space="preserve">4. Państwa dane osobowe będą przechowywane przez </w:t>
      </w:r>
      <w:r>
        <w:rPr>
          <w:color w:val="000000"/>
          <w:sz w:val="18"/>
          <w:szCs w:val="18"/>
          <w:highlight w:val="white"/>
        </w:rPr>
        <w:t>okres niezbędny do realizacji wszelkich obowiązków i ewentualnych roszczeń, przez okres wskazany w przepisach prawa, przez okres niezbędny dla realizacji zadania realizowanego w interesie publicznym.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5. Posiadacie Państwo prawo dostępu do danych osobowych, do ich sprostowania, usunięcia, ograniczenia przetwarzania, prawo do przenoszenia danych, prawo do wniesienia sprzeciwu, prawo do cofnięcia zgody w dowolnym momencie bez wpływu na zgodność z prawem przetwarzania (jeżeli przetwarzanie odbywa się na podstawie zgody), którego dokonano na podstawie zgody przed jej cofnięciem.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6. Przysługuje Państwu prawo do wniesienia skargi do organu nadzorczego, tj. Prezesa Urzędu Ochrony Danych (ul. Stawki 2, 00-193 Warszawa) gdy uzna Pani/Pan, że przetwarzanie danych osobowych Pani/Pana dotyczących narusza przepisy RODO.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7. Podanie przez Państwa danych osobowych jest dobrowolne, ale niezbędne do zawarcia umowy.</w:t>
      </w:r>
    </w:p>
    <w:p w:rsidR="00725DA7" w:rsidRDefault="00CF77F6">
      <w:pPr>
        <w:jc w:val="both"/>
        <w:rPr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8. Państwa dane nie będą przekazywane do Państwa Trzeciego.</w:t>
      </w:r>
    </w:p>
    <w:p w:rsidR="00725DA7" w:rsidRDefault="00CF77F6">
      <w:pPr>
        <w:jc w:val="both"/>
        <w:rPr>
          <w:color w:val="000000"/>
          <w:sz w:val="18"/>
          <w:szCs w:val="18"/>
          <w:highlight w:val="white"/>
        </w:rPr>
      </w:pPr>
      <w:r>
        <w:rPr>
          <w:sz w:val="18"/>
          <w:szCs w:val="18"/>
          <w:highlight w:val="white"/>
        </w:rPr>
        <w:t>9. Państwa dane nie będą przetwarzane w sposób zautomatyzowany, w tym nie będą podlegały profilowaniu.</w:t>
      </w:r>
      <w:r>
        <w:rPr>
          <w:color w:val="000000"/>
          <w:sz w:val="18"/>
          <w:szCs w:val="18"/>
          <w:highlight w:val="white"/>
        </w:rPr>
        <w:t xml:space="preserve">      </w:t>
      </w:r>
    </w:p>
    <w:p w:rsidR="00725DA7" w:rsidRDefault="00725DA7">
      <w:pPr>
        <w:jc w:val="both"/>
      </w:pPr>
    </w:p>
    <w:p w:rsidR="00725DA7" w:rsidRDefault="00CF77F6">
      <w:pPr>
        <w:spacing w:after="160" w:line="259" w:lineRule="auto"/>
      </w:pPr>
      <w:r>
        <w:br w:type="page"/>
      </w:r>
    </w:p>
    <w:p w:rsidR="00725DA7" w:rsidRDefault="00CF77F6">
      <w:pPr>
        <w:spacing w:line="276" w:lineRule="auto"/>
        <w:jc w:val="right"/>
      </w:pPr>
      <w:r>
        <w:lastRenderedPageBreak/>
        <w:t xml:space="preserve">Załącznik nr 6 </w:t>
      </w:r>
    </w:p>
    <w:p w:rsidR="00725DA7" w:rsidRDefault="00725DA7">
      <w:pPr>
        <w:spacing w:line="276" w:lineRule="auto"/>
        <w:jc w:val="both"/>
      </w:pPr>
    </w:p>
    <w:p w:rsidR="00725DA7" w:rsidRDefault="00725DA7">
      <w:pPr>
        <w:spacing w:line="276" w:lineRule="auto"/>
        <w:jc w:val="both"/>
      </w:pPr>
    </w:p>
    <w:p w:rsidR="00725DA7" w:rsidRDefault="00CF77F6">
      <w:pPr>
        <w:spacing w:line="276" w:lineRule="auto"/>
        <w:jc w:val="both"/>
        <w:rPr>
          <w:b/>
          <w:bCs/>
        </w:rPr>
      </w:pPr>
      <w:bookmarkStart w:id="0" w:name="_xeanp28ga7mo" w:colFirst="0" w:colLast="0"/>
      <w:bookmarkEnd w:id="0"/>
      <w:r>
        <w:rPr>
          <w:b/>
          <w:bCs/>
        </w:rPr>
        <w:t>Anonimowa ankieta monitorująca Standardy Ochrony Małoletnich</w:t>
      </w:r>
    </w:p>
    <w:p w:rsidR="00725DA7" w:rsidRDefault="00725DA7">
      <w:pPr>
        <w:spacing w:line="276" w:lineRule="auto"/>
        <w:jc w:val="both"/>
      </w:pPr>
    </w:p>
    <w:p w:rsidR="00725DA7" w:rsidRDefault="00725DA7">
      <w:pPr>
        <w:spacing w:line="276" w:lineRule="auto"/>
        <w:jc w:val="both"/>
      </w:pPr>
    </w:p>
    <w:tbl>
      <w:tblPr>
        <w:tblStyle w:val="a1"/>
        <w:tblW w:w="906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0"/>
        <w:gridCol w:w="3020"/>
        <w:gridCol w:w="3020"/>
      </w:tblGrid>
      <w:tr w:rsidR="00725DA7">
        <w:tc>
          <w:tcPr>
            <w:tcW w:w="3020" w:type="dxa"/>
            <w:shd w:val="clear" w:color="auto" w:fill="D9D9D9"/>
          </w:tcPr>
          <w:p w:rsidR="00725DA7" w:rsidRDefault="00CF77F6">
            <w:pPr>
              <w:spacing w:line="276" w:lineRule="auto"/>
              <w:jc w:val="center"/>
            </w:pPr>
            <w:r>
              <w:t>Pytanie</w:t>
            </w:r>
          </w:p>
        </w:tc>
        <w:tc>
          <w:tcPr>
            <w:tcW w:w="3020" w:type="dxa"/>
            <w:shd w:val="clear" w:color="auto" w:fill="D9D9D9"/>
          </w:tcPr>
          <w:p w:rsidR="00725DA7" w:rsidRDefault="00CF77F6">
            <w:pPr>
              <w:spacing w:line="276" w:lineRule="auto"/>
              <w:jc w:val="center"/>
            </w:pPr>
            <w:r>
              <w:t>Tak</w:t>
            </w:r>
          </w:p>
        </w:tc>
        <w:tc>
          <w:tcPr>
            <w:tcW w:w="3020" w:type="dxa"/>
            <w:shd w:val="clear" w:color="auto" w:fill="D9D9D9"/>
          </w:tcPr>
          <w:p w:rsidR="00725DA7" w:rsidRDefault="00CF77F6">
            <w:pPr>
              <w:spacing w:line="276" w:lineRule="auto"/>
              <w:jc w:val="center"/>
            </w:pPr>
            <w:r>
              <w:t>Nie</w:t>
            </w: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znasz standardy ochrony małoletnich obowiązujące w placówce, w której pracujesz?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znasz treść dokumentu Standardy Ochrony Małoletnich?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potrafisz rozpoznawać symptomy krzywdzenia dzieci?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wiesz, jak reagować na symptomy krzywdzenia dzieci?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znasz procedurę zgłaszania zdarzeń zagrażających dzieciom?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 xml:space="preserve">Czy zdarzyło Ci się zaobserwować naruszenie zasad zawartych </w:t>
            </w:r>
            <w:r>
              <w:br/>
              <w:t>w Standardach Ochrony Małoletnich przez innego pracownika?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zgłosiłeś naruszenie zgodnie z procedurą?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naruszenie okazało się zasadne?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zgłaszałeś uwagi do obecnych Standardów?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 xml:space="preserve">Czy uważasz, że polityka wymaga aktualizacji? </w:t>
            </w:r>
          </w:p>
          <w:p w:rsidR="00725DA7" w:rsidRDefault="00CF77F6">
            <w:pPr>
              <w:spacing w:line="276" w:lineRule="auto"/>
            </w:pPr>
            <w:r>
              <w:t xml:space="preserve">Jeżeli tak opisz jakiej 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3020" w:type="dxa"/>
            <w:shd w:val="clear" w:color="auto" w:fill="auto"/>
          </w:tcPr>
          <w:p w:rsidR="00725DA7" w:rsidRDefault="00CF77F6">
            <w:pPr>
              <w:spacing w:line="276" w:lineRule="auto"/>
            </w:pPr>
            <w:r>
              <w:t>Czy masz jakieś inne uwagi?</w:t>
            </w:r>
          </w:p>
          <w:p w:rsidR="00725DA7" w:rsidRDefault="00CF77F6">
            <w:pPr>
              <w:spacing w:line="276" w:lineRule="auto"/>
            </w:pPr>
            <w:r>
              <w:t>Jeżeli tak to je opisz</w:t>
            </w: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020" w:type="dxa"/>
            <w:shd w:val="clear" w:color="auto" w:fill="auto"/>
          </w:tcPr>
          <w:p w:rsidR="00725DA7" w:rsidRDefault="00725DA7">
            <w:pPr>
              <w:spacing w:line="276" w:lineRule="auto"/>
              <w:jc w:val="both"/>
            </w:pPr>
          </w:p>
        </w:tc>
      </w:tr>
    </w:tbl>
    <w:p w:rsidR="00725DA7" w:rsidRDefault="00725DA7">
      <w:pPr>
        <w:spacing w:line="276" w:lineRule="auto"/>
        <w:jc w:val="both"/>
      </w:pPr>
    </w:p>
    <w:p w:rsidR="00725DA7" w:rsidRDefault="00CF77F6">
      <w:pPr>
        <w:spacing w:after="160" w:line="259" w:lineRule="auto"/>
      </w:pPr>
      <w:r>
        <w:br w:type="page"/>
      </w:r>
    </w:p>
    <w:p w:rsidR="00725DA7" w:rsidRDefault="00CF77F6">
      <w:pPr>
        <w:spacing w:line="276" w:lineRule="auto"/>
        <w:jc w:val="both"/>
        <w:rPr>
          <w:b/>
          <w:bCs/>
        </w:rPr>
      </w:pPr>
      <w:r>
        <w:rPr>
          <w:b/>
          <w:bCs/>
        </w:rPr>
        <w:lastRenderedPageBreak/>
        <w:t>Oświadczenie pracownika o zapoznaniu się ze Standardami Ochrony Małoletnich</w:t>
      </w:r>
    </w:p>
    <w:p w:rsidR="00725DA7" w:rsidRDefault="00725DA7">
      <w:pPr>
        <w:spacing w:line="276" w:lineRule="auto"/>
        <w:jc w:val="both"/>
      </w:pPr>
    </w:p>
    <w:p w:rsidR="00725DA7" w:rsidRDefault="00CF77F6">
      <w:pPr>
        <w:spacing w:line="276" w:lineRule="auto"/>
        <w:jc w:val="both"/>
      </w:pPr>
      <w:r>
        <w:t xml:space="preserve">Oświadczam, że zapoznałem się ze Standardami Ochrony Małoletnich przyjętych w Zespole Szkolno-Przedszkolnym w Goniembicach oraz zobowiązuję się do ich przestrzegania </w:t>
      </w:r>
      <w:r>
        <w:br/>
        <w:t>w szczególności do raportowania informacji na temat zdarzeń i działań niezgodnych z ich treścią.</w:t>
      </w:r>
    </w:p>
    <w:p w:rsidR="00725DA7" w:rsidRDefault="00725DA7">
      <w:pPr>
        <w:spacing w:line="276" w:lineRule="auto"/>
        <w:jc w:val="both"/>
      </w:pPr>
    </w:p>
    <w:tbl>
      <w:tblPr>
        <w:tblStyle w:val="a2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"/>
        <w:gridCol w:w="2739"/>
        <w:gridCol w:w="3118"/>
        <w:gridCol w:w="2688"/>
      </w:tblGrid>
      <w:tr w:rsidR="00725DA7">
        <w:tc>
          <w:tcPr>
            <w:tcW w:w="517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739" w:type="dxa"/>
          </w:tcPr>
          <w:p w:rsidR="00725DA7" w:rsidRDefault="00CF77F6">
            <w:pPr>
              <w:spacing w:line="276" w:lineRule="auto"/>
              <w:jc w:val="both"/>
            </w:pPr>
            <w:r>
              <w:t>Imię i nazwisko</w:t>
            </w:r>
          </w:p>
        </w:tc>
        <w:tc>
          <w:tcPr>
            <w:tcW w:w="3118" w:type="dxa"/>
          </w:tcPr>
          <w:p w:rsidR="00725DA7" w:rsidRDefault="00CF77F6">
            <w:pPr>
              <w:spacing w:line="276" w:lineRule="auto"/>
              <w:jc w:val="both"/>
            </w:pPr>
            <w:r>
              <w:t>Data</w:t>
            </w:r>
          </w:p>
        </w:tc>
        <w:tc>
          <w:tcPr>
            <w:tcW w:w="2688" w:type="dxa"/>
          </w:tcPr>
          <w:p w:rsidR="00725DA7" w:rsidRDefault="00CF77F6">
            <w:pPr>
              <w:spacing w:line="276" w:lineRule="auto"/>
              <w:jc w:val="both"/>
            </w:pPr>
            <w:r>
              <w:t>Podpis pracownika</w:t>
            </w: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30.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</w:tbl>
    <w:p w:rsidR="00725DA7" w:rsidRDefault="00725DA7">
      <w:pPr>
        <w:spacing w:line="276" w:lineRule="auto"/>
        <w:jc w:val="both"/>
      </w:pPr>
    </w:p>
    <w:p w:rsidR="00725DA7" w:rsidRDefault="00725DA7">
      <w:pPr>
        <w:spacing w:line="276" w:lineRule="auto"/>
        <w:jc w:val="both"/>
        <w:rPr>
          <w:b/>
          <w:bCs/>
        </w:rPr>
      </w:pPr>
    </w:p>
    <w:p w:rsidR="00725DA7" w:rsidRDefault="00725DA7">
      <w:pPr>
        <w:spacing w:line="276" w:lineRule="auto"/>
        <w:jc w:val="both"/>
      </w:pPr>
    </w:p>
    <w:p w:rsidR="00725DA7" w:rsidRDefault="00725DA7">
      <w:pPr>
        <w:spacing w:line="276" w:lineRule="auto"/>
        <w:jc w:val="both"/>
      </w:pPr>
    </w:p>
    <w:p w:rsidR="00725DA7" w:rsidRDefault="00CF77F6">
      <w:r>
        <w:t xml:space="preserve">                                                                                         </w:t>
      </w:r>
    </w:p>
    <w:p w:rsidR="00725DA7" w:rsidRDefault="00CF77F6" w:rsidP="006B6AF7">
      <w:pPr>
        <w:spacing w:after="160" w:line="259" w:lineRule="auto"/>
      </w:pPr>
      <w:r>
        <w:br w:type="page"/>
      </w:r>
      <w:r w:rsidR="006B6AF7">
        <w:lastRenderedPageBreak/>
        <w:t xml:space="preserve">                                                                                          </w:t>
      </w:r>
      <w:bookmarkStart w:id="1" w:name="_GoBack"/>
      <w:bookmarkEnd w:id="1"/>
      <w:r>
        <w:t xml:space="preserve">  Goniembice, dnia………………….</w:t>
      </w:r>
    </w:p>
    <w:p w:rsidR="00725DA7" w:rsidRDefault="00725DA7"/>
    <w:p w:rsidR="00725DA7" w:rsidRDefault="00CF77F6">
      <w:pPr>
        <w:rPr>
          <w:b/>
          <w:bCs/>
          <w:sz w:val="28"/>
          <w:szCs w:val="28"/>
        </w:rPr>
      </w:pPr>
      <w:r>
        <w:t xml:space="preserve">                  </w:t>
      </w:r>
      <w:r>
        <w:rPr>
          <w:b/>
          <w:bCs/>
          <w:sz w:val="28"/>
          <w:szCs w:val="28"/>
        </w:rPr>
        <w:t>OŚWIADCZENIE  PRACOWNIKA O NIEKARALNOŚCI</w:t>
      </w:r>
    </w:p>
    <w:p w:rsidR="00725DA7" w:rsidRDefault="00725DA7"/>
    <w:p w:rsidR="00725DA7" w:rsidRDefault="00CF77F6">
      <w:pPr>
        <w:jc w:val="both"/>
      </w:pPr>
      <w:bookmarkStart w:id="2" w:name="_gtba3i9hpolp" w:colFirst="0" w:colLast="0"/>
      <w:bookmarkEnd w:id="2"/>
      <w:r>
        <w:t>Oświadczam, że nie byłam/</w:t>
      </w:r>
      <w:proofErr w:type="spellStart"/>
      <w:r>
        <w:t>łem</w:t>
      </w:r>
      <w:proofErr w:type="spellEnd"/>
      <w:r>
        <w:t xml:space="preserve"> prawomocnie skazana/skazany w Polsce za czyny zabronione odpowiadające przestępstwom określonym w art. 207 Kodeksu Karnego oraz Ustawie z dnia </w:t>
      </w:r>
      <w:r>
        <w:br/>
        <w:t>29 lipca 2005 r. o przeciwdziałaniu narkomanii, oraz że nie wydano wobec mnie innego orzeczenia, w którym stwierdzono by, iż dopuściłam/</w:t>
      </w:r>
      <w:proofErr w:type="spellStart"/>
      <w:r>
        <w:t>łem</w:t>
      </w:r>
      <w:proofErr w:type="spellEnd"/>
      <w:r>
        <w:t xml:space="preserve"> się powyższych czynów zabronionych, oraz że nie nałożono na mnie obowiązku wynikającego z orzeczenia sądu, innego organu uprawnionego oraz ustawy związanych ze stosowaniem się do zakazu zajmowania wszelkich lub określonych stanowisk, wykonywania wszelkich lub określonych zawodów albo działalności związanych z wychowaniem, edukacją, wypoczynkiem, uprawianiem sportu lub realizacją zainteresowań przez małoletnich lub opieki nad nimi. Jestem świadoma/my odpowiedzialności karnej za złożenie fałszywego oświadczenia.</w:t>
      </w:r>
    </w:p>
    <w:p w:rsidR="00725DA7" w:rsidRDefault="00725DA7">
      <w:pPr>
        <w:spacing w:line="276" w:lineRule="auto"/>
        <w:jc w:val="both"/>
      </w:pPr>
    </w:p>
    <w:p w:rsidR="00725DA7" w:rsidRDefault="00725DA7">
      <w:pPr>
        <w:spacing w:line="276" w:lineRule="auto"/>
        <w:jc w:val="both"/>
      </w:pPr>
    </w:p>
    <w:tbl>
      <w:tblPr>
        <w:tblStyle w:val="a3"/>
        <w:tblW w:w="906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"/>
        <w:gridCol w:w="2739"/>
        <w:gridCol w:w="3118"/>
        <w:gridCol w:w="2688"/>
      </w:tblGrid>
      <w:tr w:rsidR="00725DA7">
        <w:tc>
          <w:tcPr>
            <w:tcW w:w="517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739" w:type="dxa"/>
          </w:tcPr>
          <w:p w:rsidR="00725DA7" w:rsidRDefault="00CF77F6">
            <w:pPr>
              <w:spacing w:line="276" w:lineRule="auto"/>
              <w:jc w:val="both"/>
            </w:pPr>
            <w:r>
              <w:t>Imię i nazwisko</w:t>
            </w:r>
          </w:p>
        </w:tc>
        <w:tc>
          <w:tcPr>
            <w:tcW w:w="3118" w:type="dxa"/>
          </w:tcPr>
          <w:p w:rsidR="00725DA7" w:rsidRDefault="00CF77F6">
            <w:pPr>
              <w:spacing w:line="276" w:lineRule="auto"/>
              <w:jc w:val="both"/>
            </w:pPr>
            <w:r>
              <w:t>Data</w:t>
            </w:r>
          </w:p>
        </w:tc>
        <w:tc>
          <w:tcPr>
            <w:tcW w:w="2688" w:type="dxa"/>
          </w:tcPr>
          <w:p w:rsidR="00725DA7" w:rsidRDefault="00CF77F6">
            <w:pPr>
              <w:spacing w:line="276" w:lineRule="auto"/>
              <w:jc w:val="both"/>
            </w:pPr>
            <w:r>
              <w:t>Podpis pracownika</w:t>
            </w: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19.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21.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22.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23.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24.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25.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26.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27.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lastRenderedPageBreak/>
              <w:t>28.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29.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  <w:tr w:rsidR="00725DA7">
        <w:tc>
          <w:tcPr>
            <w:tcW w:w="517" w:type="dxa"/>
          </w:tcPr>
          <w:p w:rsidR="00725DA7" w:rsidRDefault="00CF77F6">
            <w:pPr>
              <w:spacing w:line="276" w:lineRule="auto"/>
              <w:jc w:val="both"/>
            </w:pPr>
            <w:r>
              <w:t>30.</w:t>
            </w:r>
          </w:p>
        </w:tc>
        <w:tc>
          <w:tcPr>
            <w:tcW w:w="2739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3118" w:type="dxa"/>
          </w:tcPr>
          <w:p w:rsidR="00725DA7" w:rsidRDefault="00725DA7">
            <w:pPr>
              <w:spacing w:line="276" w:lineRule="auto"/>
              <w:jc w:val="both"/>
            </w:pPr>
          </w:p>
        </w:tc>
        <w:tc>
          <w:tcPr>
            <w:tcW w:w="2688" w:type="dxa"/>
          </w:tcPr>
          <w:p w:rsidR="00725DA7" w:rsidRDefault="00725DA7">
            <w:pPr>
              <w:spacing w:line="276" w:lineRule="auto"/>
              <w:jc w:val="both"/>
            </w:pPr>
          </w:p>
        </w:tc>
      </w:tr>
    </w:tbl>
    <w:p w:rsidR="00725DA7" w:rsidRDefault="00725DA7">
      <w:pPr>
        <w:jc w:val="both"/>
      </w:pPr>
    </w:p>
    <w:sectPr w:rsidR="00725DA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4B3B3AD-CE0D-4E96-951D-4EDAB5FFD5C0}"/>
    <w:embedBold r:id="rId2" w:fontKey="{8040A94E-B9C5-40E6-BDB8-A9BB2E051A79}"/>
    <w:embedItalic r:id="rId3" w:fontKey="{D54A10D5-FF19-4A8B-A041-404F8339622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622B25EE-14DD-419A-AFDB-CF4194B1E13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4B84"/>
    <w:multiLevelType w:val="multilevel"/>
    <w:tmpl w:val="A4AAA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B50954"/>
    <w:multiLevelType w:val="multilevel"/>
    <w:tmpl w:val="0EBA6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FE2EC1"/>
    <w:multiLevelType w:val="multilevel"/>
    <w:tmpl w:val="BF2C6D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845C9"/>
    <w:multiLevelType w:val="multilevel"/>
    <w:tmpl w:val="FC748BD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20025"/>
    <w:multiLevelType w:val="multilevel"/>
    <w:tmpl w:val="6DC6A5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543DF"/>
    <w:multiLevelType w:val="multilevel"/>
    <w:tmpl w:val="2DB043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180510F"/>
    <w:multiLevelType w:val="multilevel"/>
    <w:tmpl w:val="E520B8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3E510D"/>
    <w:multiLevelType w:val="multilevel"/>
    <w:tmpl w:val="4DB44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A4766"/>
    <w:multiLevelType w:val="multilevel"/>
    <w:tmpl w:val="B43AC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6037C0A"/>
    <w:multiLevelType w:val="multilevel"/>
    <w:tmpl w:val="B6988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33BBC"/>
    <w:multiLevelType w:val="multilevel"/>
    <w:tmpl w:val="BD7E09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F8E172A"/>
    <w:multiLevelType w:val="multilevel"/>
    <w:tmpl w:val="9F04D62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5D3795"/>
    <w:multiLevelType w:val="multilevel"/>
    <w:tmpl w:val="3ED6F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1051C"/>
    <w:multiLevelType w:val="multilevel"/>
    <w:tmpl w:val="7548B6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6887546"/>
    <w:multiLevelType w:val="multilevel"/>
    <w:tmpl w:val="88F237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8726129"/>
    <w:multiLevelType w:val="multilevel"/>
    <w:tmpl w:val="7E40D9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976850"/>
    <w:multiLevelType w:val="multilevel"/>
    <w:tmpl w:val="1DE08E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C7C41F1"/>
    <w:multiLevelType w:val="multilevel"/>
    <w:tmpl w:val="F55670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3C2479A"/>
    <w:multiLevelType w:val="multilevel"/>
    <w:tmpl w:val="5E7628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1B29BD"/>
    <w:multiLevelType w:val="multilevel"/>
    <w:tmpl w:val="F446B0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8148BC"/>
    <w:multiLevelType w:val="multilevel"/>
    <w:tmpl w:val="3022C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50B75"/>
    <w:multiLevelType w:val="multilevel"/>
    <w:tmpl w:val="745419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CC51B4D"/>
    <w:multiLevelType w:val="multilevel"/>
    <w:tmpl w:val="0BA2B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611EF"/>
    <w:multiLevelType w:val="multilevel"/>
    <w:tmpl w:val="80B89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56860"/>
    <w:multiLevelType w:val="multilevel"/>
    <w:tmpl w:val="0B96D68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C8D72E2"/>
    <w:multiLevelType w:val="multilevel"/>
    <w:tmpl w:val="2D6C0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7A3F10"/>
    <w:multiLevelType w:val="multilevel"/>
    <w:tmpl w:val="F4ACFF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13"/>
  </w:num>
  <w:num w:numId="3">
    <w:abstractNumId w:val="26"/>
  </w:num>
  <w:num w:numId="4">
    <w:abstractNumId w:val="21"/>
  </w:num>
  <w:num w:numId="5">
    <w:abstractNumId w:val="15"/>
  </w:num>
  <w:num w:numId="6">
    <w:abstractNumId w:val="5"/>
  </w:num>
  <w:num w:numId="7">
    <w:abstractNumId w:val="8"/>
  </w:num>
  <w:num w:numId="8">
    <w:abstractNumId w:val="14"/>
  </w:num>
  <w:num w:numId="9">
    <w:abstractNumId w:val="16"/>
  </w:num>
  <w:num w:numId="10">
    <w:abstractNumId w:val="25"/>
  </w:num>
  <w:num w:numId="11">
    <w:abstractNumId w:val="12"/>
  </w:num>
  <w:num w:numId="12">
    <w:abstractNumId w:val="20"/>
  </w:num>
  <w:num w:numId="13">
    <w:abstractNumId w:val="22"/>
  </w:num>
  <w:num w:numId="14">
    <w:abstractNumId w:val="7"/>
  </w:num>
  <w:num w:numId="15">
    <w:abstractNumId w:val="23"/>
  </w:num>
  <w:num w:numId="16">
    <w:abstractNumId w:val="3"/>
  </w:num>
  <w:num w:numId="17">
    <w:abstractNumId w:val="11"/>
  </w:num>
  <w:num w:numId="18">
    <w:abstractNumId w:val="1"/>
  </w:num>
  <w:num w:numId="19">
    <w:abstractNumId w:val="2"/>
  </w:num>
  <w:num w:numId="20">
    <w:abstractNumId w:val="4"/>
  </w:num>
  <w:num w:numId="21">
    <w:abstractNumId w:val="6"/>
  </w:num>
  <w:num w:numId="22">
    <w:abstractNumId w:val="18"/>
  </w:num>
  <w:num w:numId="23">
    <w:abstractNumId w:val="24"/>
  </w:num>
  <w:num w:numId="24">
    <w:abstractNumId w:val="9"/>
  </w:num>
  <w:num w:numId="25">
    <w:abstractNumId w:val="19"/>
  </w:num>
  <w:num w:numId="26">
    <w:abstractNumId w:val="0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DA7"/>
    <w:rsid w:val="006B6AF7"/>
    <w:rsid w:val="00725DA7"/>
    <w:rsid w:val="00CF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BD73"/>
  <w15:docId w15:val="{805D5340-48B5-4EAB-9462-2E095B7A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bCs/>
      <w:color w:val="345A8A"/>
      <w:sz w:val="32"/>
      <w:szCs w:val="32"/>
    </w:rPr>
  </w:style>
  <w:style w:type="paragraph" w:styleId="Nagwek2">
    <w:name w:val="heading 2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tytu">
    <w:name w:val="Sub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5032</Words>
  <Characters>30193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Szkoła</dc:creator>
  <cp:lastModifiedBy>Szkoła</cp:lastModifiedBy>
  <cp:revision>2</cp:revision>
  <dcterms:created xsi:type="dcterms:W3CDTF">2026-08-27T13:59:00Z</dcterms:created>
  <dcterms:modified xsi:type="dcterms:W3CDTF">2026-08-27T13:59:00Z</dcterms:modified>
</cp:coreProperties>
</file>